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8A" w:rsidRPr="009D3D3A" w:rsidRDefault="00FC2A8A" w:rsidP="00FC2A8A">
      <w:pPr>
        <w:spacing w:after="0" w:line="240" w:lineRule="auto"/>
        <w:jc w:val="center"/>
        <w:rPr>
          <w:rFonts w:ascii="Times New Roman" w:hAnsi="Times New Roman" w:cs="Times New Roman"/>
          <w:sz w:val="28"/>
          <w:szCs w:val="28"/>
        </w:rPr>
      </w:pPr>
    </w:p>
    <w:p w:rsidR="00FC2A8A" w:rsidRPr="009D3D3A" w:rsidRDefault="00FC2A8A" w:rsidP="00FC2A8A">
      <w:pPr>
        <w:spacing w:after="0" w:line="240" w:lineRule="auto"/>
        <w:jc w:val="center"/>
        <w:rPr>
          <w:rFonts w:ascii="Times New Roman" w:hAnsi="Times New Roman" w:cs="Times New Roman"/>
          <w:sz w:val="28"/>
          <w:szCs w:val="28"/>
        </w:rPr>
      </w:pPr>
    </w:p>
    <w:p w:rsidR="00FC2A8A" w:rsidRPr="009D3D3A" w:rsidRDefault="00FC2A8A" w:rsidP="00FC2A8A">
      <w:pPr>
        <w:spacing w:after="0" w:line="240" w:lineRule="auto"/>
        <w:jc w:val="center"/>
        <w:rPr>
          <w:rFonts w:ascii="Times New Roman" w:hAnsi="Times New Roman" w:cs="Times New Roman"/>
          <w:sz w:val="28"/>
          <w:szCs w:val="28"/>
        </w:rPr>
      </w:pPr>
    </w:p>
    <w:p w:rsidR="006E63FC" w:rsidRPr="009D3D3A" w:rsidRDefault="006E63FC" w:rsidP="00FC2A8A">
      <w:pPr>
        <w:spacing w:after="0" w:line="240" w:lineRule="auto"/>
        <w:jc w:val="center"/>
        <w:rPr>
          <w:rFonts w:ascii="Times New Roman" w:hAnsi="Times New Roman" w:cs="Times New Roman"/>
          <w:sz w:val="28"/>
          <w:szCs w:val="28"/>
        </w:rPr>
      </w:pPr>
    </w:p>
    <w:p w:rsidR="00FC2A8A" w:rsidRPr="009D3D3A" w:rsidRDefault="00FC2A8A" w:rsidP="00FC2A8A">
      <w:pPr>
        <w:spacing w:after="0" w:line="240" w:lineRule="auto"/>
        <w:jc w:val="center"/>
        <w:rPr>
          <w:rFonts w:ascii="Times New Roman" w:hAnsi="Times New Roman" w:cs="Times New Roman"/>
          <w:sz w:val="28"/>
          <w:szCs w:val="28"/>
        </w:rPr>
      </w:pPr>
    </w:p>
    <w:p w:rsidR="00FC2A8A" w:rsidRPr="009D3D3A" w:rsidRDefault="00FC2A8A" w:rsidP="00FC2A8A">
      <w:pPr>
        <w:spacing w:after="0" w:line="240" w:lineRule="auto"/>
        <w:jc w:val="center"/>
        <w:rPr>
          <w:rFonts w:ascii="Times New Roman" w:hAnsi="Times New Roman" w:cs="Times New Roman"/>
          <w:sz w:val="28"/>
          <w:szCs w:val="28"/>
        </w:rPr>
      </w:pPr>
    </w:p>
    <w:p w:rsidR="00FC2A8A" w:rsidRPr="009D3D3A" w:rsidRDefault="00FC2A8A" w:rsidP="00FC2A8A">
      <w:pPr>
        <w:spacing w:after="0" w:line="240" w:lineRule="auto"/>
        <w:jc w:val="center"/>
        <w:rPr>
          <w:rFonts w:ascii="Times New Roman" w:hAnsi="Times New Roman" w:cs="Times New Roman"/>
          <w:sz w:val="28"/>
          <w:szCs w:val="28"/>
        </w:rPr>
      </w:pPr>
    </w:p>
    <w:p w:rsidR="00FC2A8A" w:rsidRPr="009D3D3A" w:rsidRDefault="00FC2A8A" w:rsidP="006E63FC">
      <w:pPr>
        <w:spacing w:after="0" w:line="240" w:lineRule="auto"/>
        <w:jc w:val="center"/>
        <w:rPr>
          <w:rFonts w:ascii="Times New Roman" w:hAnsi="Times New Roman" w:cs="Times New Roman"/>
          <w:sz w:val="28"/>
          <w:szCs w:val="28"/>
        </w:rPr>
      </w:pPr>
    </w:p>
    <w:p w:rsidR="00DD6A6C" w:rsidRPr="009D3D3A" w:rsidRDefault="00DD6A6C" w:rsidP="006E63FC">
      <w:pPr>
        <w:pStyle w:val="3"/>
        <w:jc w:val="center"/>
        <w:rPr>
          <w:rStyle w:val="a6"/>
          <w:rFonts w:ascii="Times New Roman" w:hAnsi="Times New Roman" w:cs="Times New Roman"/>
          <w:color w:val="000000" w:themeColor="text1"/>
          <w:sz w:val="40"/>
          <w:szCs w:val="40"/>
        </w:rPr>
      </w:pPr>
      <w:r w:rsidRPr="009D3D3A">
        <w:rPr>
          <w:rStyle w:val="a6"/>
          <w:rFonts w:ascii="Times New Roman" w:hAnsi="Times New Roman" w:cs="Times New Roman"/>
          <w:color w:val="000000" w:themeColor="text1"/>
          <w:sz w:val="40"/>
          <w:szCs w:val="40"/>
        </w:rPr>
        <w:t>Индивидуальный план самообразования</w:t>
      </w:r>
    </w:p>
    <w:p w:rsidR="00DD6A6C" w:rsidRPr="009D3D3A" w:rsidRDefault="00DD6A6C" w:rsidP="006E63FC">
      <w:pPr>
        <w:pStyle w:val="3"/>
        <w:jc w:val="center"/>
        <w:rPr>
          <w:rStyle w:val="a6"/>
          <w:rFonts w:ascii="Times New Roman" w:hAnsi="Times New Roman" w:cs="Times New Roman"/>
          <w:color w:val="000000" w:themeColor="text1"/>
          <w:sz w:val="40"/>
          <w:szCs w:val="40"/>
        </w:rPr>
      </w:pPr>
    </w:p>
    <w:p w:rsidR="00DD6A6C" w:rsidRPr="009D3D3A" w:rsidRDefault="00DD6A6C" w:rsidP="006E63FC">
      <w:pPr>
        <w:pStyle w:val="3"/>
        <w:jc w:val="center"/>
        <w:rPr>
          <w:rStyle w:val="a6"/>
          <w:rFonts w:ascii="Times New Roman" w:hAnsi="Times New Roman" w:cs="Times New Roman"/>
          <w:color w:val="000000" w:themeColor="text1"/>
          <w:sz w:val="40"/>
          <w:szCs w:val="40"/>
        </w:rPr>
      </w:pPr>
      <w:r w:rsidRPr="009D3D3A">
        <w:rPr>
          <w:rStyle w:val="a6"/>
          <w:rFonts w:ascii="Times New Roman" w:hAnsi="Times New Roman" w:cs="Times New Roman"/>
          <w:color w:val="000000" w:themeColor="text1"/>
          <w:sz w:val="40"/>
          <w:szCs w:val="40"/>
        </w:rPr>
        <w:t>учителя английского языка</w:t>
      </w:r>
    </w:p>
    <w:p w:rsidR="00DD6A6C" w:rsidRPr="009D3D3A" w:rsidRDefault="00DD6A6C" w:rsidP="006E63FC">
      <w:pPr>
        <w:pStyle w:val="3"/>
        <w:jc w:val="center"/>
        <w:rPr>
          <w:rStyle w:val="a6"/>
          <w:rFonts w:ascii="Times New Roman" w:hAnsi="Times New Roman" w:cs="Times New Roman"/>
          <w:color w:val="000000" w:themeColor="text1"/>
          <w:sz w:val="40"/>
          <w:szCs w:val="40"/>
        </w:rPr>
      </w:pPr>
    </w:p>
    <w:p w:rsidR="00FC2A8A" w:rsidRPr="009D3D3A" w:rsidRDefault="00FC2A8A" w:rsidP="006E63FC">
      <w:pPr>
        <w:pStyle w:val="3"/>
        <w:jc w:val="center"/>
        <w:rPr>
          <w:rStyle w:val="a6"/>
          <w:rFonts w:ascii="Times New Roman" w:hAnsi="Times New Roman" w:cs="Times New Roman"/>
          <w:color w:val="000000" w:themeColor="text1"/>
          <w:sz w:val="40"/>
          <w:szCs w:val="40"/>
        </w:rPr>
      </w:pPr>
    </w:p>
    <w:p w:rsidR="006E63FC" w:rsidRPr="009D3D3A" w:rsidRDefault="006E63FC" w:rsidP="006E63FC">
      <w:pPr>
        <w:pStyle w:val="3"/>
        <w:jc w:val="center"/>
        <w:rPr>
          <w:rStyle w:val="a6"/>
          <w:rFonts w:ascii="Times New Roman" w:hAnsi="Times New Roman" w:cs="Times New Roman"/>
          <w:color w:val="000000" w:themeColor="text1"/>
          <w:sz w:val="40"/>
          <w:szCs w:val="40"/>
          <w:u w:val="single"/>
        </w:rPr>
      </w:pPr>
      <w:r w:rsidRPr="009D3D3A">
        <w:rPr>
          <w:rStyle w:val="a6"/>
          <w:rFonts w:ascii="Times New Roman" w:hAnsi="Times New Roman" w:cs="Times New Roman"/>
          <w:color w:val="000000" w:themeColor="text1"/>
          <w:sz w:val="40"/>
          <w:szCs w:val="40"/>
          <w:u w:val="single"/>
        </w:rPr>
        <w:t>Бахмудовой Исиды Магомедовны</w:t>
      </w:r>
    </w:p>
    <w:p w:rsidR="00DD6A6C" w:rsidRPr="009D3D3A" w:rsidRDefault="00DD6A6C" w:rsidP="006E63FC">
      <w:pPr>
        <w:pStyle w:val="3"/>
        <w:jc w:val="center"/>
        <w:rPr>
          <w:rStyle w:val="a6"/>
          <w:rFonts w:ascii="Times New Roman" w:hAnsi="Times New Roman" w:cs="Times New Roman"/>
          <w:color w:val="000000" w:themeColor="text1"/>
          <w:sz w:val="40"/>
          <w:szCs w:val="40"/>
        </w:rPr>
      </w:pPr>
    </w:p>
    <w:p w:rsidR="00DD6A6C" w:rsidRPr="009D3D3A" w:rsidRDefault="006E63FC" w:rsidP="006E63FC">
      <w:pPr>
        <w:pStyle w:val="3"/>
        <w:jc w:val="center"/>
        <w:rPr>
          <w:rStyle w:val="a6"/>
          <w:rFonts w:ascii="Times New Roman" w:hAnsi="Times New Roman" w:cs="Times New Roman"/>
          <w:color w:val="000000" w:themeColor="text1"/>
          <w:sz w:val="40"/>
          <w:szCs w:val="40"/>
        </w:rPr>
      </w:pPr>
      <w:r w:rsidRPr="009D3D3A">
        <w:rPr>
          <w:rStyle w:val="a6"/>
          <w:rFonts w:ascii="Times New Roman" w:hAnsi="Times New Roman" w:cs="Times New Roman"/>
          <w:color w:val="000000" w:themeColor="text1"/>
          <w:sz w:val="40"/>
          <w:szCs w:val="40"/>
        </w:rPr>
        <w:t>на 2019-2024</w:t>
      </w:r>
      <w:r w:rsidR="00DD6A6C" w:rsidRPr="009D3D3A">
        <w:rPr>
          <w:rStyle w:val="a6"/>
          <w:rFonts w:ascii="Times New Roman" w:hAnsi="Times New Roman" w:cs="Times New Roman"/>
          <w:color w:val="000000" w:themeColor="text1"/>
          <w:sz w:val="40"/>
          <w:szCs w:val="40"/>
        </w:rPr>
        <w:t xml:space="preserve"> учебный год</w:t>
      </w:r>
    </w:p>
    <w:p w:rsidR="00DD6A6C" w:rsidRPr="009D3D3A" w:rsidRDefault="00DD6A6C" w:rsidP="006E63FC">
      <w:pPr>
        <w:pStyle w:val="3"/>
        <w:jc w:val="center"/>
        <w:rPr>
          <w:rStyle w:val="a6"/>
          <w:rFonts w:ascii="Times New Roman" w:hAnsi="Times New Roman" w:cs="Times New Roman"/>
          <w:color w:val="000000" w:themeColor="text1"/>
          <w:sz w:val="40"/>
          <w:szCs w:val="40"/>
        </w:rPr>
      </w:pPr>
    </w:p>
    <w:p w:rsidR="00DD6A6C" w:rsidRPr="009D3D3A" w:rsidRDefault="00DD6A6C" w:rsidP="006E63FC">
      <w:pPr>
        <w:pStyle w:val="3"/>
        <w:jc w:val="center"/>
        <w:rPr>
          <w:rStyle w:val="a6"/>
          <w:rFonts w:ascii="Times New Roman" w:hAnsi="Times New Roman" w:cs="Times New Roman"/>
          <w:color w:val="000000" w:themeColor="text1"/>
          <w:sz w:val="40"/>
          <w:szCs w:val="40"/>
        </w:rPr>
      </w:pPr>
    </w:p>
    <w:p w:rsidR="00FC2A8A" w:rsidRPr="009D3D3A" w:rsidRDefault="00FC2A8A" w:rsidP="008E5032">
      <w:pPr>
        <w:spacing w:after="0" w:line="240" w:lineRule="auto"/>
        <w:rPr>
          <w:rFonts w:ascii="Times New Roman" w:hAnsi="Times New Roman" w:cs="Times New Roman"/>
          <w:color w:val="000000" w:themeColor="text1"/>
          <w:sz w:val="40"/>
          <w:szCs w:val="40"/>
        </w:rPr>
      </w:pPr>
    </w:p>
    <w:p w:rsidR="00FC2A8A" w:rsidRPr="009D3D3A" w:rsidRDefault="00FC2A8A" w:rsidP="008E5032">
      <w:pPr>
        <w:spacing w:after="0" w:line="240" w:lineRule="auto"/>
        <w:rPr>
          <w:rFonts w:ascii="Times New Roman" w:hAnsi="Times New Roman" w:cs="Times New Roman"/>
          <w:color w:val="000000" w:themeColor="text1"/>
          <w:sz w:val="28"/>
          <w:szCs w:val="28"/>
        </w:rPr>
      </w:pPr>
    </w:p>
    <w:p w:rsidR="00FC2A8A" w:rsidRPr="009D3D3A" w:rsidRDefault="00FC2A8A" w:rsidP="008E5032">
      <w:pPr>
        <w:spacing w:after="0" w:line="240" w:lineRule="auto"/>
        <w:rPr>
          <w:rFonts w:ascii="Times New Roman" w:hAnsi="Times New Roman" w:cs="Times New Roman"/>
          <w:color w:val="000000" w:themeColor="text1"/>
          <w:sz w:val="28"/>
          <w:szCs w:val="28"/>
        </w:rPr>
      </w:pPr>
    </w:p>
    <w:p w:rsidR="00FC2A8A" w:rsidRPr="009D3D3A" w:rsidRDefault="00FC2A8A" w:rsidP="008E5032">
      <w:pPr>
        <w:spacing w:after="0" w:line="240" w:lineRule="auto"/>
        <w:rPr>
          <w:rFonts w:ascii="Times New Roman" w:hAnsi="Times New Roman" w:cs="Times New Roman"/>
          <w:color w:val="000000" w:themeColor="text1"/>
          <w:sz w:val="28"/>
          <w:szCs w:val="28"/>
        </w:rPr>
      </w:pPr>
    </w:p>
    <w:p w:rsidR="00FC2A8A" w:rsidRPr="009D3D3A" w:rsidRDefault="00FC2A8A" w:rsidP="008E5032">
      <w:pPr>
        <w:spacing w:after="0" w:line="240" w:lineRule="auto"/>
        <w:rPr>
          <w:rFonts w:ascii="Times New Roman" w:hAnsi="Times New Roman" w:cs="Times New Roman"/>
          <w:color w:val="000000" w:themeColor="text1"/>
          <w:sz w:val="28"/>
          <w:szCs w:val="28"/>
        </w:rPr>
      </w:pPr>
    </w:p>
    <w:p w:rsidR="00FC2A8A" w:rsidRPr="009D3D3A" w:rsidRDefault="00FC2A8A" w:rsidP="008E5032">
      <w:pPr>
        <w:spacing w:after="0" w:line="240" w:lineRule="auto"/>
        <w:rPr>
          <w:rFonts w:ascii="Times New Roman" w:hAnsi="Times New Roman" w:cs="Times New Roman"/>
          <w:color w:val="000000" w:themeColor="text1"/>
          <w:sz w:val="28"/>
          <w:szCs w:val="28"/>
        </w:rPr>
      </w:pPr>
    </w:p>
    <w:p w:rsidR="00FC2A8A" w:rsidRPr="009D3D3A" w:rsidRDefault="00FC2A8A" w:rsidP="008E5032">
      <w:pPr>
        <w:spacing w:after="0" w:line="240" w:lineRule="auto"/>
        <w:rPr>
          <w:rFonts w:ascii="Times New Roman" w:hAnsi="Times New Roman" w:cs="Times New Roman"/>
          <w:color w:val="000000" w:themeColor="text1"/>
          <w:sz w:val="28"/>
          <w:szCs w:val="28"/>
        </w:rPr>
      </w:pPr>
    </w:p>
    <w:p w:rsidR="00FC2A8A" w:rsidRPr="009D3D3A" w:rsidRDefault="00FC2A8A" w:rsidP="008E5032">
      <w:pPr>
        <w:spacing w:after="0" w:line="240" w:lineRule="auto"/>
        <w:rPr>
          <w:rFonts w:ascii="Times New Roman" w:hAnsi="Times New Roman" w:cs="Times New Roman"/>
          <w:sz w:val="28"/>
          <w:szCs w:val="28"/>
        </w:rPr>
      </w:pPr>
    </w:p>
    <w:p w:rsidR="00FC2A8A" w:rsidRPr="009D3D3A" w:rsidRDefault="00FC2A8A" w:rsidP="008E5032">
      <w:pPr>
        <w:spacing w:after="0" w:line="240" w:lineRule="auto"/>
        <w:rPr>
          <w:rFonts w:ascii="Times New Roman" w:hAnsi="Times New Roman" w:cs="Times New Roman"/>
          <w:sz w:val="28"/>
          <w:szCs w:val="28"/>
        </w:rPr>
      </w:pPr>
    </w:p>
    <w:p w:rsidR="00FC2A8A" w:rsidRPr="009D3D3A" w:rsidRDefault="00FC2A8A" w:rsidP="008E5032">
      <w:pPr>
        <w:spacing w:after="0" w:line="240" w:lineRule="auto"/>
        <w:rPr>
          <w:rFonts w:ascii="Times New Roman" w:hAnsi="Times New Roman" w:cs="Times New Roman"/>
          <w:sz w:val="28"/>
          <w:szCs w:val="28"/>
        </w:rPr>
      </w:pPr>
    </w:p>
    <w:p w:rsidR="00FC2A8A" w:rsidRPr="009D3D3A" w:rsidRDefault="00FC2A8A" w:rsidP="00FC2A8A">
      <w:pPr>
        <w:spacing w:after="0" w:line="240" w:lineRule="auto"/>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9D3D3A" w:rsidRDefault="009D3D3A" w:rsidP="00FC2A8A">
      <w:pPr>
        <w:spacing w:after="0" w:line="240" w:lineRule="auto"/>
        <w:jc w:val="center"/>
        <w:rPr>
          <w:rFonts w:ascii="Times New Roman" w:hAnsi="Times New Roman" w:cs="Times New Roman"/>
          <w:sz w:val="28"/>
          <w:szCs w:val="28"/>
        </w:rPr>
      </w:pPr>
    </w:p>
    <w:p w:rsidR="00DD6A6C" w:rsidRPr="009D3D3A" w:rsidRDefault="00DD6A6C" w:rsidP="00FC2A8A">
      <w:pPr>
        <w:spacing w:after="0" w:line="240" w:lineRule="auto"/>
        <w:jc w:val="center"/>
        <w:rPr>
          <w:rFonts w:ascii="Times New Roman" w:hAnsi="Times New Roman" w:cs="Times New Roman"/>
          <w:sz w:val="28"/>
          <w:szCs w:val="28"/>
        </w:rPr>
      </w:pPr>
      <w:r w:rsidRPr="009D3D3A">
        <w:rPr>
          <w:rFonts w:ascii="Times New Roman" w:hAnsi="Times New Roman" w:cs="Times New Roman"/>
          <w:sz w:val="28"/>
          <w:szCs w:val="28"/>
        </w:rPr>
        <w:t>Пояснительная записка.</w:t>
      </w:r>
    </w:p>
    <w:p w:rsidR="00DD6A6C" w:rsidRPr="009D3D3A" w:rsidRDefault="00DD6A6C" w:rsidP="008E5032">
      <w:pPr>
        <w:spacing w:after="0" w:line="240" w:lineRule="auto"/>
        <w:rPr>
          <w:rFonts w:ascii="Times New Roman" w:hAnsi="Times New Roman" w:cs="Times New Roman"/>
          <w:sz w:val="28"/>
          <w:szCs w:val="28"/>
        </w:rPr>
      </w:pPr>
    </w:p>
    <w:p w:rsidR="00DD6A6C" w:rsidRPr="009D3D3A" w:rsidRDefault="00DD6A6C" w:rsidP="008E5032">
      <w:pPr>
        <w:spacing w:after="0" w:line="240" w:lineRule="auto"/>
        <w:jc w:val="both"/>
        <w:rPr>
          <w:rFonts w:ascii="Times New Roman" w:hAnsi="Times New Roman" w:cs="Times New Roman"/>
          <w:sz w:val="28"/>
          <w:szCs w:val="28"/>
        </w:rPr>
      </w:pPr>
      <w:r w:rsidRPr="009D3D3A">
        <w:rPr>
          <w:rFonts w:ascii="Times New Roman" w:hAnsi="Times New Roman" w:cs="Times New Roman"/>
          <w:sz w:val="28"/>
          <w:szCs w:val="28"/>
        </w:rPr>
        <w:t>Для современной школы требуется учитель, способный свободно и активно мыслить, самостоятельно генерировать и воплощать новые идеи и технологии обучения и воспитания, поэтому важную роль в нашей работе играет профессиональная компетентность педагога на современном этапе развития образования. С целью повышения психологической культуры в образовательном процессе систематически проходить курсы повышения квалификации по предмету и дополнительному образованию, занимаюсь самообразованием по индивидуальной программе развития своего профессионализма.</w:t>
      </w:r>
    </w:p>
    <w:p w:rsidR="00DD6A6C" w:rsidRPr="009D3D3A" w:rsidRDefault="00DD6A6C" w:rsidP="008E5032">
      <w:pPr>
        <w:spacing w:after="0" w:line="240" w:lineRule="auto"/>
        <w:rPr>
          <w:rFonts w:ascii="Times New Roman" w:hAnsi="Times New Roman" w:cs="Times New Roman"/>
          <w:sz w:val="28"/>
          <w:szCs w:val="28"/>
        </w:rPr>
      </w:pPr>
    </w:p>
    <w:p w:rsidR="00DD6A6C" w:rsidRPr="009D3D3A" w:rsidRDefault="008E5032"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Методическая проблема:</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 xml:space="preserve">«Формирование коммуникативных навыков на уроках английского языка в условиях реализации ФГОС» </w:t>
      </w:r>
      <w:r w:rsidR="008E5032" w:rsidRPr="009D3D3A">
        <w:rPr>
          <w:rFonts w:ascii="Times New Roman" w:hAnsi="Times New Roman" w:cs="Times New Roman"/>
          <w:sz w:val="28"/>
          <w:szCs w:val="28"/>
        </w:rPr>
        <w:t xml:space="preserve"> </w:t>
      </w:r>
      <w:r w:rsidRPr="009D3D3A">
        <w:rPr>
          <w:rFonts w:ascii="Times New Roman" w:hAnsi="Times New Roman" w:cs="Times New Roman"/>
          <w:sz w:val="28"/>
          <w:szCs w:val="28"/>
        </w:rPr>
        <w:t>Срок реализации про</w:t>
      </w:r>
      <w:r w:rsidR="00FC2A8A" w:rsidRPr="009D3D3A">
        <w:rPr>
          <w:rFonts w:ascii="Times New Roman" w:hAnsi="Times New Roman" w:cs="Times New Roman"/>
          <w:sz w:val="28"/>
          <w:szCs w:val="28"/>
        </w:rPr>
        <w:t>блемы – 5 лет (до 202</w:t>
      </w:r>
      <w:bookmarkStart w:id="0" w:name="_GoBack"/>
      <w:bookmarkEnd w:id="0"/>
      <w:r w:rsidR="006E63FC" w:rsidRPr="009D3D3A">
        <w:rPr>
          <w:rFonts w:ascii="Times New Roman" w:hAnsi="Times New Roman" w:cs="Times New Roman"/>
          <w:sz w:val="28"/>
          <w:szCs w:val="28"/>
        </w:rPr>
        <w:t>4</w:t>
      </w:r>
      <w:r w:rsidRPr="009D3D3A">
        <w:rPr>
          <w:rFonts w:ascii="Times New Roman" w:hAnsi="Times New Roman" w:cs="Times New Roman"/>
          <w:sz w:val="28"/>
          <w:szCs w:val="28"/>
        </w:rPr>
        <w:t xml:space="preserve"> г.)</w:t>
      </w:r>
    </w:p>
    <w:p w:rsidR="00DD6A6C" w:rsidRPr="009D3D3A" w:rsidRDefault="00DD6A6C" w:rsidP="008E5032">
      <w:pPr>
        <w:spacing w:after="0" w:line="240" w:lineRule="auto"/>
        <w:rPr>
          <w:rFonts w:ascii="Times New Roman" w:hAnsi="Times New Roman" w:cs="Times New Roman"/>
          <w:sz w:val="28"/>
          <w:szCs w:val="28"/>
        </w:rPr>
      </w:pP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ЦЕЛЬ: Формирование и развитие ко</w:t>
      </w:r>
      <w:r w:rsidR="008E5032" w:rsidRPr="009D3D3A">
        <w:rPr>
          <w:rFonts w:ascii="Times New Roman" w:hAnsi="Times New Roman" w:cs="Times New Roman"/>
          <w:sz w:val="28"/>
          <w:szCs w:val="28"/>
        </w:rPr>
        <w:t>ммуникативных навыков учащихся.</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ЗАДАЧИ:</w:t>
      </w:r>
    </w:p>
    <w:p w:rsidR="008E5032"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1. Формирование умения учиться: ставить цели, планировать и ор</w:t>
      </w:r>
      <w:r w:rsidR="008E5032" w:rsidRPr="009D3D3A">
        <w:rPr>
          <w:rFonts w:ascii="Times New Roman" w:hAnsi="Times New Roman" w:cs="Times New Roman"/>
          <w:sz w:val="28"/>
          <w:szCs w:val="28"/>
        </w:rPr>
        <w:t>ганизовывать свою деятельность;</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2. Формирование и поддержка учебной мотивации школьников;</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3. Расширение возможностей самообучения, самоорганизации, самооценки, саморазвития подрастающего поколения;</w:t>
      </w:r>
    </w:p>
    <w:p w:rsidR="00DD6A6C" w:rsidRPr="009D3D3A" w:rsidRDefault="00DD6A6C" w:rsidP="008E5032">
      <w:pPr>
        <w:spacing w:after="0" w:line="240" w:lineRule="auto"/>
        <w:rPr>
          <w:rFonts w:ascii="Times New Roman" w:hAnsi="Times New Roman" w:cs="Times New Roman"/>
          <w:sz w:val="28"/>
          <w:szCs w:val="28"/>
        </w:rPr>
      </w:pP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4. Организация воспитательного процесса с учетом личных стремлений и достижений учащихся;</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5. Расширение возможностей контрольно-оценочных средств в образовании, введение альтернативных форм оценивания; развитие навыков рефлексивной, оценочной деятельности обучающихся</w:t>
      </w:r>
    </w:p>
    <w:p w:rsidR="00DD6A6C" w:rsidRPr="009D3D3A" w:rsidRDefault="00DD6A6C" w:rsidP="008E5032">
      <w:pPr>
        <w:spacing w:after="0" w:line="240" w:lineRule="auto"/>
        <w:rPr>
          <w:rFonts w:ascii="Times New Roman" w:hAnsi="Times New Roman" w:cs="Times New Roman"/>
          <w:sz w:val="28"/>
          <w:szCs w:val="28"/>
        </w:rPr>
      </w:pP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b/>
          <w:sz w:val="28"/>
          <w:szCs w:val="28"/>
        </w:rPr>
        <w:t>АКТУАЛЬНОСТЬ ТЕМЫ</w:t>
      </w:r>
      <w:r w:rsidRPr="009D3D3A">
        <w:rPr>
          <w:rFonts w:ascii="Times New Roman" w:hAnsi="Times New Roman" w:cs="Times New Roman"/>
          <w:sz w:val="28"/>
          <w:szCs w:val="28"/>
        </w:rPr>
        <w:t>: Формирование коммуникативных навыков является одной из самых важных компетенций в процессе овладения иноязычной речью.</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Методы процесса самообразования:</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 xml:space="preserve"> Изучение ФГОС начального общего и среднего образования.</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 xml:space="preserve"> Изучение проектирования универсальных учебных действий.</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Практическое применение ОУД в процессе образования на основе методологии проектирования концепции развития ОУД.</w:t>
      </w:r>
    </w:p>
    <w:p w:rsidR="00DD6A6C" w:rsidRPr="009D3D3A" w:rsidRDefault="00DD6A6C" w:rsidP="008E5032">
      <w:pPr>
        <w:spacing w:after="0" w:line="240" w:lineRule="auto"/>
        <w:rPr>
          <w:rFonts w:ascii="Times New Roman" w:hAnsi="Times New Roman" w:cs="Times New Roman"/>
          <w:sz w:val="28"/>
          <w:szCs w:val="28"/>
        </w:rPr>
      </w:pPr>
    </w:p>
    <w:p w:rsidR="00DD6A6C" w:rsidRPr="009D3D3A" w:rsidRDefault="00DD6A6C" w:rsidP="008E5032">
      <w:pPr>
        <w:spacing w:after="0" w:line="240" w:lineRule="auto"/>
        <w:rPr>
          <w:rFonts w:ascii="Times New Roman" w:hAnsi="Times New Roman" w:cs="Times New Roman"/>
          <w:b/>
          <w:sz w:val="28"/>
          <w:szCs w:val="28"/>
        </w:rPr>
      </w:pPr>
      <w:r w:rsidRPr="009D3D3A">
        <w:rPr>
          <w:rFonts w:ascii="Times New Roman" w:hAnsi="Times New Roman" w:cs="Times New Roman"/>
          <w:b/>
          <w:sz w:val="28"/>
          <w:szCs w:val="28"/>
        </w:rPr>
        <w:lastRenderedPageBreak/>
        <w:t>Формы самообразования:</w:t>
      </w:r>
    </w:p>
    <w:p w:rsidR="00DD6A6C" w:rsidRPr="009D3D3A" w:rsidRDefault="00DD6A6C" w:rsidP="008E5032">
      <w:pPr>
        <w:spacing w:after="0" w:line="240" w:lineRule="auto"/>
        <w:rPr>
          <w:rFonts w:ascii="Times New Roman" w:hAnsi="Times New Roman" w:cs="Times New Roman"/>
          <w:sz w:val="28"/>
          <w:szCs w:val="28"/>
        </w:rPr>
      </w:pPr>
      <w:proofErr w:type="gramStart"/>
      <w:r w:rsidRPr="009D3D3A">
        <w:rPr>
          <w:rFonts w:ascii="Times New Roman" w:hAnsi="Times New Roman" w:cs="Times New Roman"/>
          <w:sz w:val="28"/>
          <w:szCs w:val="28"/>
        </w:rPr>
        <w:t>индивидуальная</w:t>
      </w:r>
      <w:proofErr w:type="gramEnd"/>
      <w:r w:rsidRPr="009D3D3A">
        <w:rPr>
          <w:rFonts w:ascii="Times New Roman" w:hAnsi="Times New Roman" w:cs="Times New Roman"/>
          <w:sz w:val="28"/>
          <w:szCs w:val="28"/>
        </w:rPr>
        <w:t xml:space="preserve"> – через индивидуальный план,</w:t>
      </w:r>
    </w:p>
    <w:p w:rsidR="0001691A"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 xml:space="preserve"> </w:t>
      </w:r>
      <w:proofErr w:type="gramStart"/>
      <w:r w:rsidRPr="009D3D3A">
        <w:rPr>
          <w:rFonts w:ascii="Times New Roman" w:hAnsi="Times New Roman" w:cs="Times New Roman"/>
          <w:sz w:val="28"/>
          <w:szCs w:val="28"/>
        </w:rPr>
        <w:t>групповая</w:t>
      </w:r>
      <w:proofErr w:type="gramEnd"/>
      <w:r w:rsidRPr="009D3D3A">
        <w:rPr>
          <w:rFonts w:ascii="Times New Roman" w:hAnsi="Times New Roman" w:cs="Times New Roman"/>
          <w:sz w:val="28"/>
          <w:szCs w:val="28"/>
        </w:rPr>
        <w:t xml:space="preserve"> – через участие в деятельности районного методического объединения учителей иностранного языка, а также через участие в жизни школы.</w:t>
      </w:r>
    </w:p>
    <w:p w:rsidR="00DD6A6C" w:rsidRPr="009D3D3A" w:rsidRDefault="00DD6A6C" w:rsidP="008E5032">
      <w:pPr>
        <w:spacing w:after="0" w:line="240" w:lineRule="auto"/>
        <w:jc w:val="both"/>
        <w:rPr>
          <w:rFonts w:ascii="Times New Roman" w:hAnsi="Times New Roman" w:cs="Times New Roman"/>
          <w:b/>
          <w:sz w:val="28"/>
          <w:szCs w:val="28"/>
        </w:rPr>
      </w:pPr>
      <w:r w:rsidRPr="009D3D3A">
        <w:rPr>
          <w:rFonts w:ascii="Times New Roman" w:hAnsi="Times New Roman" w:cs="Times New Roman"/>
          <w:b/>
          <w:sz w:val="28"/>
          <w:szCs w:val="28"/>
        </w:rPr>
        <w:t>  </w:t>
      </w:r>
    </w:p>
    <w:p w:rsidR="00DD6A6C" w:rsidRPr="009D3D3A" w:rsidRDefault="00DD6A6C" w:rsidP="008E5032">
      <w:pPr>
        <w:spacing w:after="0" w:line="240" w:lineRule="auto"/>
        <w:rPr>
          <w:rFonts w:ascii="Times New Roman" w:hAnsi="Times New Roman" w:cs="Times New Roman"/>
          <w:b/>
          <w:sz w:val="28"/>
          <w:szCs w:val="28"/>
        </w:rPr>
      </w:pPr>
      <w:r w:rsidRPr="009D3D3A">
        <w:rPr>
          <w:rFonts w:ascii="Times New Roman" w:hAnsi="Times New Roman" w:cs="Times New Roman"/>
          <w:b/>
          <w:sz w:val="28"/>
          <w:szCs w:val="28"/>
        </w:rPr>
        <w:t>Ожидаемые результаты:</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 xml:space="preserve"> повышение успеваемости и уровня </w:t>
      </w:r>
      <w:proofErr w:type="spellStart"/>
      <w:r w:rsidRPr="009D3D3A">
        <w:rPr>
          <w:rFonts w:ascii="Times New Roman" w:hAnsi="Times New Roman" w:cs="Times New Roman"/>
          <w:sz w:val="28"/>
          <w:szCs w:val="28"/>
        </w:rPr>
        <w:t>обученности</w:t>
      </w:r>
      <w:proofErr w:type="spellEnd"/>
      <w:r w:rsidRPr="009D3D3A">
        <w:rPr>
          <w:rFonts w:ascii="Times New Roman" w:hAnsi="Times New Roman" w:cs="Times New Roman"/>
          <w:sz w:val="28"/>
          <w:szCs w:val="28"/>
        </w:rPr>
        <w:t xml:space="preserve"> учащихся, мотивации к изучению предмета,</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 xml:space="preserve"> повышение своего теоретического, научно-методического уровня, профессионального мастерства и компетентности.</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 xml:space="preserve">  разработка и апробирование дидактических материалов, тестов, наг</w:t>
      </w:r>
      <w:r w:rsidR="0082656B" w:rsidRPr="009D3D3A">
        <w:rPr>
          <w:rFonts w:ascii="Times New Roman" w:hAnsi="Times New Roman" w:cs="Times New Roman"/>
          <w:sz w:val="28"/>
          <w:szCs w:val="28"/>
        </w:rPr>
        <w:t xml:space="preserve">лядностей, создание электронных </w:t>
      </w:r>
      <w:r w:rsidRPr="009D3D3A">
        <w:rPr>
          <w:rFonts w:ascii="Times New Roman" w:hAnsi="Times New Roman" w:cs="Times New Roman"/>
          <w:sz w:val="28"/>
          <w:szCs w:val="28"/>
        </w:rPr>
        <w:t xml:space="preserve"> комплектов педагогических разработок;</w:t>
      </w: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sz w:val="28"/>
          <w:szCs w:val="28"/>
        </w:rPr>
        <w:t xml:space="preserve">  разработка и проведение открытых уроков, мастер-классов, обобщение опыта по исследуемой теме.</w:t>
      </w:r>
    </w:p>
    <w:p w:rsidR="00DD6A6C" w:rsidRPr="009D3D3A" w:rsidRDefault="00DD6A6C" w:rsidP="008E5032">
      <w:pPr>
        <w:spacing w:after="0" w:line="240" w:lineRule="auto"/>
        <w:rPr>
          <w:rFonts w:ascii="Times New Roman" w:hAnsi="Times New Roman" w:cs="Times New Roman"/>
          <w:b/>
          <w:sz w:val="28"/>
          <w:szCs w:val="28"/>
        </w:rPr>
      </w:pPr>
    </w:p>
    <w:p w:rsidR="00DD6A6C" w:rsidRPr="009D3D3A" w:rsidRDefault="00DD6A6C" w:rsidP="008E5032">
      <w:pPr>
        <w:spacing w:after="0" w:line="240" w:lineRule="auto"/>
        <w:rPr>
          <w:rFonts w:ascii="Times New Roman" w:hAnsi="Times New Roman" w:cs="Times New Roman"/>
          <w:sz w:val="28"/>
          <w:szCs w:val="28"/>
        </w:rPr>
      </w:pPr>
      <w:r w:rsidRPr="009D3D3A">
        <w:rPr>
          <w:rFonts w:ascii="Times New Roman" w:hAnsi="Times New Roman" w:cs="Times New Roman"/>
          <w:b/>
          <w:sz w:val="28"/>
          <w:szCs w:val="28"/>
        </w:rPr>
        <w:t>Цель методической работы</w:t>
      </w:r>
      <w:r w:rsidRPr="009D3D3A">
        <w:rPr>
          <w:rFonts w:ascii="Times New Roman" w:hAnsi="Times New Roman" w:cs="Times New Roman"/>
          <w:sz w:val="28"/>
          <w:szCs w:val="28"/>
        </w:rPr>
        <w:t>: повышение эффективности образовательного процесса и качества образования через использование современных педагогических технологий и методов активного обучения, а также  через непрерывное совершенствование профессионального уровня и педагогического мастерства педагогов школы.</w:t>
      </w:r>
    </w:p>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Исходя из основной общеобразовательной проблемы школы, индивидуальной темы по самообразованию намечены основные направления работы по самообразованию.</w:t>
      </w:r>
    </w:p>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w:t>
      </w:r>
    </w:p>
    <w:tbl>
      <w:tblPr>
        <w:tblStyle w:val="a3"/>
        <w:tblW w:w="0" w:type="auto"/>
        <w:tblInd w:w="-459" w:type="dxa"/>
        <w:tblLayout w:type="fixed"/>
        <w:tblLook w:val="04A0"/>
      </w:tblPr>
      <w:tblGrid>
        <w:gridCol w:w="2268"/>
        <w:gridCol w:w="5812"/>
        <w:gridCol w:w="1843"/>
      </w:tblGrid>
      <w:tr w:rsidR="0082656B" w:rsidRPr="009D3D3A" w:rsidTr="0082656B">
        <w:tc>
          <w:tcPr>
            <w:tcW w:w="2268" w:type="dxa"/>
          </w:tcPr>
          <w:p w:rsidR="0082656B" w:rsidRPr="009D3D3A" w:rsidRDefault="0082656B" w:rsidP="008E5032">
            <w:pPr>
              <w:spacing w:before="100" w:beforeAutospacing="1"/>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Направления самообразования</w:t>
            </w:r>
          </w:p>
        </w:tc>
        <w:tc>
          <w:tcPr>
            <w:tcW w:w="5812" w:type="dxa"/>
          </w:tcPr>
          <w:p w:rsidR="0082656B" w:rsidRPr="009D3D3A" w:rsidRDefault="0082656B" w:rsidP="008E5032">
            <w:pPr>
              <w:spacing w:before="100" w:beforeAutospacing="1"/>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Действия и мероприятия</w:t>
            </w:r>
          </w:p>
        </w:tc>
        <w:tc>
          <w:tcPr>
            <w:tcW w:w="1843" w:type="dxa"/>
            <w:vAlign w:val="center"/>
          </w:tcPr>
          <w:p w:rsidR="00911D8C" w:rsidRPr="009D3D3A" w:rsidRDefault="0082656B" w:rsidP="008E5032">
            <w:pPr>
              <w:spacing w:before="100" w:beforeAutospacing="1"/>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Сроки реализации</w:t>
            </w:r>
          </w:p>
        </w:tc>
      </w:tr>
      <w:tr w:rsidR="0082656B" w:rsidRPr="009D3D3A" w:rsidTr="0082656B">
        <w:tc>
          <w:tcPr>
            <w:tcW w:w="2268" w:type="dxa"/>
            <w:vAlign w:val="center"/>
          </w:tcPr>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Профессиональное</w:t>
            </w:r>
          </w:p>
        </w:tc>
        <w:tc>
          <w:tcPr>
            <w:tcW w:w="5812" w:type="dxa"/>
            <w:vAlign w:val="center"/>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xml:space="preserve"> 1. Изучить новые программы и учебники, уяснить их особенности и требования. </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 Знакомиться с новыми педагогическими технологиями через печатные издания и Интернет.</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3. Повышать квалификацию на курсах для учителей английского языка</w:t>
            </w:r>
          </w:p>
        </w:tc>
        <w:tc>
          <w:tcPr>
            <w:tcW w:w="1843" w:type="dxa"/>
            <w:vAlign w:val="center"/>
          </w:tcPr>
          <w:p w:rsidR="0082656B" w:rsidRPr="009D3D3A" w:rsidRDefault="006E63FC"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2019-2021</w:t>
            </w:r>
            <w:r w:rsidR="0082656B" w:rsidRPr="009D3D3A">
              <w:rPr>
                <w:rFonts w:ascii="Times New Roman" w:eastAsia="Times New Roman" w:hAnsi="Times New Roman" w:cs="Times New Roman"/>
                <w:sz w:val="28"/>
                <w:szCs w:val="28"/>
                <w:lang w:eastAsia="ru-RU"/>
              </w:rPr>
              <w:t xml:space="preserve"> </w:t>
            </w:r>
            <w:proofErr w:type="spellStart"/>
            <w:r w:rsidR="0082656B" w:rsidRPr="009D3D3A">
              <w:rPr>
                <w:rFonts w:ascii="Times New Roman" w:eastAsia="Times New Roman" w:hAnsi="Times New Roman" w:cs="Times New Roman"/>
                <w:sz w:val="28"/>
                <w:szCs w:val="28"/>
                <w:lang w:eastAsia="ru-RU"/>
              </w:rPr>
              <w:t>уч.г</w:t>
            </w:r>
            <w:proofErr w:type="spellEnd"/>
            <w:r w:rsidR="0082656B" w:rsidRPr="009D3D3A">
              <w:rPr>
                <w:rFonts w:ascii="Times New Roman" w:eastAsia="Times New Roman" w:hAnsi="Times New Roman" w:cs="Times New Roman"/>
                <w:sz w:val="28"/>
                <w:szCs w:val="28"/>
                <w:lang w:eastAsia="ru-RU"/>
              </w:rPr>
              <w:t>.</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регулярно</w:t>
            </w:r>
          </w:p>
        </w:tc>
      </w:tr>
      <w:tr w:rsidR="0082656B" w:rsidRPr="009D3D3A" w:rsidTr="0082656B">
        <w:tc>
          <w:tcPr>
            <w:tcW w:w="2268" w:type="dxa"/>
            <w:vAlign w:val="center"/>
          </w:tcPr>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Психолого-педагогическое</w:t>
            </w:r>
          </w:p>
        </w:tc>
        <w:tc>
          <w:tcPr>
            <w:tcW w:w="5812" w:type="dxa"/>
            <w:vAlign w:val="center"/>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1.Совершенствовать свои знания в области классической и современной психологии и педагогики.</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2.Знать новые способы формирования креативного мышления у учащихся</w:t>
            </w:r>
          </w:p>
        </w:tc>
        <w:tc>
          <w:tcPr>
            <w:tcW w:w="1843" w:type="dxa"/>
            <w:vAlign w:val="center"/>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регулярно</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w:t>
            </w:r>
          </w:p>
        </w:tc>
      </w:tr>
      <w:tr w:rsidR="0082656B" w:rsidRPr="009D3D3A" w:rsidTr="0082656B">
        <w:tc>
          <w:tcPr>
            <w:tcW w:w="2268" w:type="dxa"/>
            <w:vAlign w:val="center"/>
          </w:tcPr>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Методическое</w:t>
            </w:r>
          </w:p>
        </w:tc>
        <w:tc>
          <w:tcPr>
            <w:tcW w:w="5812" w:type="dxa"/>
            <w:vAlign w:val="center"/>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1.Совершенствовать знания современного содержания образования у учащихся  </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lastRenderedPageBreak/>
              <w:t>2. Знакомиться с новыми формами, методами и приёмами проведения уроков по ФГОС ООО, ФГОС НОО</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3. Принимать активное участие в работе муниципального и школьного МО учителей иностранных языков</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4. Организовать работу с одарёнными детьми и принимать участие в научно-практических конференциях, конкурсах творческих работ, олимпиадах.</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5. Посещать уроки коллег и участвовать в обмене опытом.</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6. Создать собственную базу лучших сценариев уроков, интересных приемов и находок на уроке.</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9. Проводить открытые уроки.</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10. Выступать с докладами, мастер-классами.</w:t>
            </w:r>
          </w:p>
        </w:tc>
        <w:tc>
          <w:tcPr>
            <w:tcW w:w="1843" w:type="dxa"/>
            <w:vAlign w:val="center"/>
          </w:tcPr>
          <w:p w:rsidR="0082656B" w:rsidRPr="009D3D3A" w:rsidRDefault="0082656B" w:rsidP="008E5032">
            <w:pPr>
              <w:rPr>
                <w:rFonts w:ascii="Times New Roman" w:eastAsia="Times New Roman" w:hAnsi="Times New Roman" w:cs="Times New Roman"/>
                <w:sz w:val="28"/>
                <w:szCs w:val="28"/>
                <w:lang w:eastAsia="ru-RU"/>
              </w:rPr>
            </w:pPr>
            <w:proofErr w:type="gramStart"/>
            <w:r w:rsidRPr="009D3D3A">
              <w:rPr>
                <w:rFonts w:ascii="Times New Roman" w:eastAsia="Times New Roman" w:hAnsi="Times New Roman" w:cs="Times New Roman"/>
                <w:sz w:val="28"/>
                <w:szCs w:val="28"/>
                <w:lang w:eastAsia="ru-RU"/>
              </w:rPr>
              <w:lastRenderedPageBreak/>
              <w:t>р</w:t>
            </w:r>
            <w:proofErr w:type="gramEnd"/>
            <w:r w:rsidRPr="009D3D3A">
              <w:rPr>
                <w:rFonts w:ascii="Times New Roman" w:eastAsia="Times New Roman" w:hAnsi="Times New Roman" w:cs="Times New Roman"/>
                <w:sz w:val="28"/>
                <w:szCs w:val="28"/>
                <w:lang w:eastAsia="ru-RU"/>
              </w:rPr>
              <w:t>егулярно</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w:t>
            </w:r>
          </w:p>
        </w:tc>
      </w:tr>
      <w:tr w:rsidR="0082656B" w:rsidRPr="009D3D3A" w:rsidTr="0082656B">
        <w:tc>
          <w:tcPr>
            <w:tcW w:w="2268" w:type="dxa"/>
            <w:vAlign w:val="center"/>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lastRenderedPageBreak/>
              <w:t>Информационно-коммуникативные</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технологии</w:t>
            </w:r>
          </w:p>
        </w:tc>
        <w:tc>
          <w:tcPr>
            <w:tcW w:w="5812" w:type="dxa"/>
            <w:vAlign w:val="center"/>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 Изучать ИКТ и внедрять их в учебный процесс.</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xml:space="preserve">2. Обзор в Интернете информации по педагогике и психологии, по методике преподавания изобразительного искусства через </w:t>
            </w:r>
            <w:proofErr w:type="spellStart"/>
            <w:r w:rsidRPr="009D3D3A">
              <w:rPr>
                <w:rFonts w:ascii="Times New Roman" w:eastAsia="Times New Roman" w:hAnsi="Times New Roman" w:cs="Times New Roman"/>
                <w:sz w:val="28"/>
                <w:szCs w:val="28"/>
                <w:lang w:eastAsia="ru-RU"/>
              </w:rPr>
              <w:t>системно-деятельностный</w:t>
            </w:r>
            <w:proofErr w:type="spellEnd"/>
            <w:r w:rsidRPr="009D3D3A">
              <w:rPr>
                <w:rFonts w:ascii="Times New Roman" w:eastAsia="Times New Roman" w:hAnsi="Times New Roman" w:cs="Times New Roman"/>
                <w:sz w:val="28"/>
                <w:szCs w:val="28"/>
                <w:lang w:eastAsia="ru-RU"/>
              </w:rPr>
              <w:t xml:space="preserve"> подход</w:t>
            </w:r>
          </w:p>
        </w:tc>
        <w:tc>
          <w:tcPr>
            <w:tcW w:w="1843" w:type="dxa"/>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регулярно</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xml:space="preserve"> </w:t>
            </w:r>
          </w:p>
          <w:p w:rsidR="0082656B" w:rsidRPr="009D3D3A" w:rsidRDefault="0082656B" w:rsidP="008E5032">
            <w:pPr>
              <w:rPr>
                <w:rFonts w:ascii="Times New Roman" w:eastAsia="Times New Roman" w:hAnsi="Times New Roman" w:cs="Times New Roman"/>
                <w:sz w:val="28"/>
                <w:szCs w:val="28"/>
                <w:lang w:eastAsia="ru-RU"/>
              </w:rPr>
            </w:pPr>
          </w:p>
        </w:tc>
      </w:tr>
      <w:tr w:rsidR="0082656B" w:rsidRPr="009D3D3A" w:rsidTr="0082656B">
        <w:tc>
          <w:tcPr>
            <w:tcW w:w="2268" w:type="dxa"/>
            <w:vAlign w:val="center"/>
          </w:tcPr>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Здоровьесберегающие технологии</w:t>
            </w:r>
          </w:p>
          <w:p w:rsidR="00911D8C" w:rsidRPr="009D3D3A" w:rsidRDefault="00911D8C" w:rsidP="008E5032">
            <w:pPr>
              <w:rPr>
                <w:rFonts w:ascii="Times New Roman" w:eastAsia="Times New Roman" w:hAnsi="Times New Roman" w:cs="Times New Roman"/>
                <w:sz w:val="28"/>
                <w:szCs w:val="28"/>
                <w:lang w:eastAsia="ru-RU"/>
              </w:rPr>
            </w:pPr>
          </w:p>
        </w:tc>
        <w:tc>
          <w:tcPr>
            <w:tcW w:w="5812" w:type="dxa"/>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 Продолжить внедрение в образовательный процесс здоровьесберегающие технологии.</w:t>
            </w:r>
          </w:p>
        </w:tc>
        <w:tc>
          <w:tcPr>
            <w:tcW w:w="1843" w:type="dxa"/>
          </w:tcPr>
          <w:p w:rsidR="0082656B" w:rsidRPr="009D3D3A" w:rsidRDefault="0082656B" w:rsidP="008E5032">
            <w:pPr>
              <w:rPr>
                <w:rFonts w:ascii="Times New Roman" w:eastAsia="Times New Roman" w:hAnsi="Times New Roman" w:cs="Times New Roman"/>
                <w:sz w:val="28"/>
                <w:szCs w:val="28"/>
                <w:lang w:eastAsia="ru-RU"/>
              </w:rPr>
            </w:pPr>
          </w:p>
        </w:tc>
      </w:tr>
    </w:tbl>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tblPr>
      <w:tblGrid>
        <w:gridCol w:w="81"/>
        <w:gridCol w:w="66"/>
        <w:gridCol w:w="81"/>
      </w:tblGrid>
      <w:tr w:rsidR="00911D8C" w:rsidRPr="009D3D3A" w:rsidTr="0082656B">
        <w:trPr>
          <w:tblCellSpacing w:w="15" w:type="dxa"/>
        </w:trPr>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r>
      <w:tr w:rsidR="00911D8C" w:rsidRPr="009D3D3A" w:rsidTr="0082656B">
        <w:trPr>
          <w:tblCellSpacing w:w="15" w:type="dxa"/>
        </w:trPr>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r>
      <w:tr w:rsidR="00911D8C" w:rsidRPr="009D3D3A" w:rsidTr="0082656B">
        <w:trPr>
          <w:tblCellSpacing w:w="15" w:type="dxa"/>
        </w:trPr>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numPr>
                <w:ilvl w:val="0"/>
                <w:numId w:val="2"/>
              </w:num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r>
      <w:tr w:rsidR="00911D8C" w:rsidRPr="009D3D3A" w:rsidTr="0082656B">
        <w:trPr>
          <w:tblCellSpacing w:w="15" w:type="dxa"/>
        </w:trPr>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r>
      <w:tr w:rsidR="00911D8C" w:rsidRPr="009D3D3A" w:rsidTr="00C577B0">
        <w:trPr>
          <w:trHeight w:val="38"/>
          <w:tblCellSpacing w:w="15" w:type="dxa"/>
        </w:trPr>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r>
      <w:tr w:rsidR="00911D8C" w:rsidRPr="009D3D3A" w:rsidTr="00C577B0">
        <w:trPr>
          <w:trHeight w:val="38"/>
          <w:tblCellSpacing w:w="15" w:type="dxa"/>
        </w:trPr>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c>
          <w:tcPr>
            <w:tcW w:w="0" w:type="auto"/>
            <w:vAlign w:val="center"/>
          </w:tcPr>
          <w:p w:rsidR="00911D8C" w:rsidRPr="009D3D3A" w:rsidRDefault="00911D8C" w:rsidP="008E5032">
            <w:pPr>
              <w:spacing w:before="100" w:beforeAutospacing="1" w:after="0" w:line="240" w:lineRule="auto"/>
              <w:rPr>
                <w:rFonts w:ascii="Times New Roman" w:eastAsia="Times New Roman" w:hAnsi="Times New Roman" w:cs="Times New Roman"/>
                <w:sz w:val="28"/>
                <w:szCs w:val="28"/>
                <w:lang w:eastAsia="ru-RU"/>
              </w:rPr>
            </w:pPr>
          </w:p>
        </w:tc>
      </w:tr>
    </w:tbl>
    <w:p w:rsidR="00911D8C" w:rsidRPr="009D3D3A" w:rsidRDefault="00911D8C" w:rsidP="00FC2A8A">
      <w:pPr>
        <w:spacing w:before="100" w:beforeAutospacing="1" w:after="0" w:line="240" w:lineRule="auto"/>
        <w:jc w:val="cente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ОСНОВНЫЕ ЭТАПЫ РАБОТЫ ПО САМООБРАЗОВАНИЮ</w:t>
      </w:r>
    </w:p>
    <w:p w:rsidR="00FC2A8A" w:rsidRPr="009D3D3A" w:rsidRDefault="00FC2A8A" w:rsidP="008E5032">
      <w:pPr>
        <w:spacing w:before="100" w:beforeAutospacing="1" w:after="0" w:line="240" w:lineRule="auto"/>
        <w:rPr>
          <w:rFonts w:ascii="Times New Roman" w:eastAsia="Times New Roman" w:hAnsi="Times New Roman" w:cs="Times New Roman"/>
          <w:sz w:val="28"/>
          <w:szCs w:val="28"/>
          <w:lang w:eastAsia="ru-RU"/>
        </w:rPr>
      </w:pPr>
    </w:p>
    <w:tbl>
      <w:tblPr>
        <w:tblStyle w:val="a3"/>
        <w:tblW w:w="10012" w:type="dxa"/>
        <w:tblInd w:w="-459" w:type="dxa"/>
        <w:tblLook w:val="04A0"/>
      </w:tblPr>
      <w:tblGrid>
        <w:gridCol w:w="2472"/>
        <w:gridCol w:w="4291"/>
        <w:gridCol w:w="3249"/>
      </w:tblGrid>
      <w:tr w:rsidR="0082656B" w:rsidRPr="009D3D3A" w:rsidTr="00E65413">
        <w:tc>
          <w:tcPr>
            <w:tcW w:w="2127" w:type="dxa"/>
            <w:hideMark/>
          </w:tcPr>
          <w:p w:rsidR="00911D8C" w:rsidRPr="009D3D3A" w:rsidRDefault="0082656B" w:rsidP="00FC2A8A">
            <w:pPr>
              <w:spacing w:before="100" w:beforeAutospacing="1"/>
              <w:jc w:val="cente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Этапы</w:t>
            </w:r>
          </w:p>
          <w:p w:rsidR="00911D8C" w:rsidRPr="009D3D3A" w:rsidRDefault="00911D8C" w:rsidP="00FC2A8A">
            <w:pPr>
              <w:spacing w:before="100" w:beforeAutospacing="1"/>
              <w:jc w:val="center"/>
              <w:rPr>
                <w:rFonts w:ascii="Times New Roman" w:eastAsia="Times New Roman" w:hAnsi="Times New Roman" w:cs="Times New Roman"/>
                <w:b/>
                <w:sz w:val="28"/>
                <w:szCs w:val="28"/>
                <w:lang w:eastAsia="ru-RU"/>
              </w:rPr>
            </w:pPr>
          </w:p>
        </w:tc>
        <w:tc>
          <w:tcPr>
            <w:tcW w:w="4536" w:type="dxa"/>
            <w:hideMark/>
          </w:tcPr>
          <w:p w:rsidR="00911D8C" w:rsidRPr="009D3D3A" w:rsidRDefault="0082656B" w:rsidP="00FC2A8A">
            <w:pPr>
              <w:spacing w:before="100" w:beforeAutospacing="1"/>
              <w:jc w:val="cente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Содержание работы</w:t>
            </w:r>
          </w:p>
        </w:tc>
        <w:tc>
          <w:tcPr>
            <w:tcW w:w="3349" w:type="dxa"/>
            <w:hideMark/>
          </w:tcPr>
          <w:p w:rsidR="00911D8C" w:rsidRPr="009D3D3A" w:rsidRDefault="0082656B" w:rsidP="00FC2A8A">
            <w:pPr>
              <w:spacing w:before="100" w:beforeAutospacing="1"/>
              <w:jc w:val="cente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Практическая деятельность</w:t>
            </w:r>
          </w:p>
        </w:tc>
      </w:tr>
      <w:tr w:rsidR="0082656B" w:rsidRPr="009D3D3A" w:rsidTr="00E65413">
        <w:tc>
          <w:tcPr>
            <w:tcW w:w="2127" w:type="dxa"/>
            <w:hideMark/>
          </w:tcPr>
          <w:p w:rsidR="00911D8C" w:rsidRPr="009D3D3A" w:rsidRDefault="0082656B" w:rsidP="008E5032">
            <w:pP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Диагностический</w:t>
            </w:r>
          </w:p>
        </w:tc>
        <w:tc>
          <w:tcPr>
            <w:tcW w:w="4536" w:type="dxa"/>
            <w:hideMark/>
          </w:tcPr>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1.Изучение литературы по проблеме и имеющегося опыта.</w:t>
            </w:r>
          </w:p>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lastRenderedPageBreak/>
              <w:t>2.Сбор и накопление информации из различных источников.</w:t>
            </w:r>
          </w:p>
          <w:p w:rsidR="00911D8C" w:rsidRPr="009D3D3A" w:rsidRDefault="00911D8C" w:rsidP="008E5032">
            <w:pPr>
              <w:rPr>
                <w:rFonts w:ascii="Times New Roman" w:eastAsia="Times New Roman" w:hAnsi="Times New Roman" w:cs="Times New Roman"/>
                <w:sz w:val="28"/>
                <w:szCs w:val="28"/>
                <w:lang w:eastAsia="ru-RU"/>
              </w:rPr>
            </w:pPr>
          </w:p>
        </w:tc>
        <w:tc>
          <w:tcPr>
            <w:tcW w:w="3349" w:type="dxa"/>
            <w:hideMark/>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lastRenderedPageBreak/>
              <w:t xml:space="preserve">1. Выступление на заседании ШМО </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lastRenderedPageBreak/>
              <w:t xml:space="preserve">2. Приобретение методической  литературы </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3.Изучение литературы по данной теме</w:t>
            </w:r>
          </w:p>
        </w:tc>
      </w:tr>
      <w:tr w:rsidR="0082656B" w:rsidRPr="009D3D3A" w:rsidTr="00E65413">
        <w:tc>
          <w:tcPr>
            <w:tcW w:w="2127" w:type="dxa"/>
            <w:hideMark/>
          </w:tcPr>
          <w:p w:rsidR="00911D8C" w:rsidRPr="009D3D3A" w:rsidRDefault="0082656B" w:rsidP="008E5032">
            <w:pP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lastRenderedPageBreak/>
              <w:t>Прогностический</w:t>
            </w:r>
          </w:p>
        </w:tc>
        <w:tc>
          <w:tcPr>
            <w:tcW w:w="4536" w:type="dxa"/>
            <w:hideMark/>
          </w:tcPr>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 Внедрение отдельных приемов и методов развития креативного мышления</w:t>
            </w:r>
          </w:p>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2.Формирование методического комплекса.</w:t>
            </w:r>
          </w:p>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3. Корректировка работы.</w:t>
            </w:r>
          </w:p>
          <w:p w:rsidR="00911D8C" w:rsidRPr="009D3D3A" w:rsidRDefault="00911D8C" w:rsidP="008E5032">
            <w:pPr>
              <w:rPr>
                <w:rFonts w:ascii="Times New Roman" w:eastAsia="Times New Roman" w:hAnsi="Times New Roman" w:cs="Times New Roman"/>
                <w:sz w:val="28"/>
                <w:szCs w:val="28"/>
                <w:lang w:eastAsia="ru-RU"/>
              </w:rPr>
            </w:pPr>
          </w:p>
        </w:tc>
        <w:tc>
          <w:tcPr>
            <w:tcW w:w="3349" w:type="dxa"/>
            <w:hideMark/>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xml:space="preserve">1. Выступление на заседании ШМО. </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 Консультативная помощь учителям и учащимся</w:t>
            </w:r>
          </w:p>
        </w:tc>
      </w:tr>
      <w:tr w:rsidR="0082656B" w:rsidRPr="009D3D3A" w:rsidTr="00E65413">
        <w:tc>
          <w:tcPr>
            <w:tcW w:w="2127" w:type="dxa"/>
            <w:hideMark/>
          </w:tcPr>
          <w:p w:rsidR="00911D8C" w:rsidRPr="009D3D3A" w:rsidRDefault="0082656B" w:rsidP="008E5032">
            <w:pP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Практический</w:t>
            </w:r>
          </w:p>
        </w:tc>
        <w:tc>
          <w:tcPr>
            <w:tcW w:w="4536" w:type="dxa"/>
            <w:hideMark/>
          </w:tcPr>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xml:space="preserve"> 1. Проведение уроков с применением новых форм, методов и приемов </w:t>
            </w:r>
          </w:p>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xml:space="preserve">2. Участие учащихся в конкурсах, конференциях, олимпиадах </w:t>
            </w:r>
            <w:proofErr w:type="gramStart"/>
            <w:r w:rsidRPr="009D3D3A">
              <w:rPr>
                <w:rFonts w:ascii="Times New Roman" w:eastAsia="Times New Roman" w:hAnsi="Times New Roman" w:cs="Times New Roman"/>
                <w:sz w:val="28"/>
                <w:szCs w:val="28"/>
                <w:lang w:eastAsia="ru-RU"/>
              </w:rPr>
              <w:t>различного</w:t>
            </w:r>
            <w:proofErr w:type="gramEnd"/>
            <w:r w:rsidRPr="009D3D3A">
              <w:rPr>
                <w:rFonts w:ascii="Times New Roman" w:eastAsia="Times New Roman" w:hAnsi="Times New Roman" w:cs="Times New Roman"/>
                <w:sz w:val="28"/>
                <w:szCs w:val="28"/>
                <w:lang w:eastAsia="ru-RU"/>
              </w:rPr>
              <w:t xml:space="preserve"> </w:t>
            </w:r>
          </w:p>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уровня.</w:t>
            </w:r>
          </w:p>
          <w:p w:rsidR="008E5032" w:rsidRPr="009D3D3A" w:rsidRDefault="008E5032" w:rsidP="008E5032">
            <w:pPr>
              <w:rPr>
                <w:rFonts w:ascii="Times New Roman" w:eastAsia="Times New Roman" w:hAnsi="Times New Roman" w:cs="Times New Roman"/>
                <w:sz w:val="28"/>
                <w:szCs w:val="28"/>
                <w:lang w:eastAsia="ru-RU"/>
              </w:rPr>
            </w:pPr>
          </w:p>
          <w:p w:rsidR="00911D8C" w:rsidRPr="009D3D3A" w:rsidRDefault="00911D8C" w:rsidP="008E5032">
            <w:pPr>
              <w:rPr>
                <w:rFonts w:ascii="Times New Roman" w:eastAsia="Times New Roman" w:hAnsi="Times New Roman" w:cs="Times New Roman"/>
                <w:sz w:val="28"/>
                <w:szCs w:val="28"/>
                <w:lang w:eastAsia="ru-RU"/>
              </w:rPr>
            </w:pPr>
          </w:p>
        </w:tc>
        <w:tc>
          <w:tcPr>
            <w:tcW w:w="3349" w:type="dxa"/>
            <w:hideMark/>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 Открытые уроки на школьном и муниципальном уровне.</w:t>
            </w:r>
          </w:p>
          <w:p w:rsidR="00911D8C"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2.Участие в олимпиадах, конкурсах, конференциях.</w:t>
            </w:r>
          </w:p>
        </w:tc>
      </w:tr>
      <w:tr w:rsidR="0082656B" w:rsidRPr="009D3D3A" w:rsidTr="00E65413">
        <w:tc>
          <w:tcPr>
            <w:tcW w:w="2127" w:type="dxa"/>
            <w:hideMark/>
          </w:tcPr>
          <w:p w:rsidR="00911D8C" w:rsidRPr="009D3D3A" w:rsidRDefault="0082656B" w:rsidP="008E5032">
            <w:pP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Обобщающий</w:t>
            </w:r>
          </w:p>
        </w:tc>
        <w:tc>
          <w:tcPr>
            <w:tcW w:w="4536" w:type="dxa"/>
            <w:hideMark/>
          </w:tcPr>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1.Подведение итогов.</w:t>
            </w:r>
          </w:p>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2.Оформление результатов работы.</w:t>
            </w:r>
          </w:p>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xml:space="preserve">3. Мониторинг результативности применения новых форм, методов и приемов </w:t>
            </w:r>
          </w:p>
          <w:p w:rsidR="00911D8C" w:rsidRPr="009D3D3A" w:rsidRDefault="00911D8C" w:rsidP="008E5032">
            <w:pPr>
              <w:rPr>
                <w:rFonts w:ascii="Times New Roman" w:eastAsia="Times New Roman" w:hAnsi="Times New Roman" w:cs="Times New Roman"/>
                <w:sz w:val="28"/>
                <w:szCs w:val="28"/>
                <w:lang w:eastAsia="ru-RU"/>
              </w:rPr>
            </w:pPr>
          </w:p>
        </w:tc>
        <w:tc>
          <w:tcPr>
            <w:tcW w:w="3349" w:type="dxa"/>
            <w:hideMark/>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1.Выступление на заседании муниципального МО  </w:t>
            </w:r>
          </w:p>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 Результативное участие на муниципальных и региональных олимпиадах, конкурсах, конференциях.</w:t>
            </w:r>
          </w:p>
          <w:p w:rsidR="00911D8C"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3</w:t>
            </w:r>
            <w:r w:rsidR="0082656B" w:rsidRPr="009D3D3A">
              <w:rPr>
                <w:rFonts w:ascii="Times New Roman" w:eastAsia="Times New Roman" w:hAnsi="Times New Roman" w:cs="Times New Roman"/>
                <w:sz w:val="28"/>
                <w:szCs w:val="28"/>
                <w:lang w:eastAsia="ru-RU"/>
              </w:rPr>
              <w:t>. Выступление на педсовете</w:t>
            </w:r>
          </w:p>
        </w:tc>
      </w:tr>
      <w:tr w:rsidR="0082656B" w:rsidRPr="009D3D3A" w:rsidTr="00E65413">
        <w:tc>
          <w:tcPr>
            <w:tcW w:w="2127" w:type="dxa"/>
            <w:hideMark/>
          </w:tcPr>
          <w:p w:rsidR="00911D8C" w:rsidRPr="009D3D3A" w:rsidRDefault="0082656B" w:rsidP="008E5032">
            <w:pPr>
              <w:rPr>
                <w:rFonts w:ascii="Times New Roman" w:eastAsia="Times New Roman" w:hAnsi="Times New Roman" w:cs="Times New Roman"/>
                <w:b/>
                <w:sz w:val="28"/>
                <w:szCs w:val="28"/>
                <w:lang w:eastAsia="ru-RU"/>
              </w:rPr>
            </w:pPr>
            <w:r w:rsidRPr="009D3D3A">
              <w:rPr>
                <w:rFonts w:ascii="Times New Roman" w:eastAsia="Times New Roman" w:hAnsi="Times New Roman" w:cs="Times New Roman"/>
                <w:b/>
                <w:sz w:val="28"/>
                <w:szCs w:val="28"/>
                <w:lang w:eastAsia="ru-RU"/>
              </w:rPr>
              <w:t>Внедренческий</w:t>
            </w:r>
          </w:p>
        </w:tc>
        <w:tc>
          <w:tcPr>
            <w:tcW w:w="4536" w:type="dxa"/>
            <w:hideMark/>
          </w:tcPr>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 xml:space="preserve">1.Распространение опыта работы. </w:t>
            </w:r>
          </w:p>
          <w:p w:rsidR="008E5032"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 Открытые уроки, мастер-классы, выступления на муниципальном, региональном, республиканском  уровнях</w:t>
            </w:r>
          </w:p>
          <w:p w:rsidR="00911D8C" w:rsidRPr="009D3D3A" w:rsidRDefault="00911D8C" w:rsidP="008E5032">
            <w:pPr>
              <w:rPr>
                <w:rFonts w:ascii="Times New Roman" w:eastAsia="Times New Roman" w:hAnsi="Times New Roman" w:cs="Times New Roman"/>
                <w:sz w:val="28"/>
                <w:szCs w:val="28"/>
                <w:lang w:eastAsia="ru-RU"/>
              </w:rPr>
            </w:pPr>
          </w:p>
        </w:tc>
        <w:tc>
          <w:tcPr>
            <w:tcW w:w="3349" w:type="dxa"/>
            <w:hideMark/>
          </w:tcPr>
          <w:p w:rsidR="0082656B" w:rsidRPr="009D3D3A" w:rsidRDefault="0082656B"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1..Публикации по теме самообразования</w:t>
            </w:r>
          </w:p>
          <w:p w:rsidR="00911D8C" w:rsidRPr="009D3D3A" w:rsidRDefault="008E5032" w:rsidP="008E5032">
            <w:pPr>
              <w:rPr>
                <w:rFonts w:ascii="Times New Roman" w:eastAsia="Times New Roman" w:hAnsi="Times New Roman" w:cs="Times New Roman"/>
                <w:sz w:val="28"/>
                <w:szCs w:val="28"/>
                <w:lang w:eastAsia="ru-RU"/>
              </w:rPr>
            </w:pPr>
            <w:r w:rsidRPr="009D3D3A">
              <w:rPr>
                <w:rFonts w:ascii="Times New Roman" w:eastAsia="Times New Roman" w:hAnsi="Times New Roman" w:cs="Times New Roman"/>
                <w:sz w:val="28"/>
                <w:szCs w:val="28"/>
                <w:lang w:eastAsia="ru-RU"/>
              </w:rPr>
              <w:t>2</w:t>
            </w:r>
            <w:r w:rsidR="0082656B" w:rsidRPr="009D3D3A">
              <w:rPr>
                <w:rFonts w:ascii="Times New Roman" w:eastAsia="Times New Roman" w:hAnsi="Times New Roman" w:cs="Times New Roman"/>
                <w:sz w:val="28"/>
                <w:szCs w:val="28"/>
                <w:lang w:eastAsia="ru-RU"/>
              </w:rPr>
              <w:t>. Участие в профессиональных конкурсах</w:t>
            </w:r>
          </w:p>
        </w:tc>
      </w:tr>
    </w:tbl>
    <w:p w:rsidR="009D3D3A" w:rsidRPr="009D3D3A" w:rsidRDefault="009D3D3A" w:rsidP="008E5032">
      <w:pPr>
        <w:spacing w:after="0" w:line="240" w:lineRule="auto"/>
        <w:jc w:val="both"/>
        <w:rPr>
          <w:rFonts w:ascii="Times New Roman" w:hAnsi="Times New Roman" w:cs="Times New Roman"/>
          <w:sz w:val="28"/>
          <w:szCs w:val="28"/>
        </w:rPr>
      </w:pPr>
    </w:p>
    <w:p w:rsidR="009D3D3A" w:rsidRPr="009D3D3A" w:rsidRDefault="009D3D3A" w:rsidP="008E5032">
      <w:pPr>
        <w:spacing w:after="0" w:line="240" w:lineRule="auto"/>
        <w:jc w:val="both"/>
        <w:rPr>
          <w:rFonts w:ascii="Times New Roman" w:hAnsi="Times New Roman" w:cs="Times New Roman"/>
          <w:sz w:val="28"/>
          <w:szCs w:val="28"/>
        </w:rPr>
      </w:pP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b/>
          <w:bCs/>
          <w:color w:val="000000"/>
          <w:sz w:val="28"/>
          <w:szCs w:val="28"/>
        </w:rPr>
        <w:t>Направления самообразования</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lastRenderedPageBreak/>
        <w:t> </w:t>
      </w:r>
      <w:r w:rsidRPr="009D3D3A">
        <w:rPr>
          <w:b/>
          <w:bCs/>
          <w:color w:val="000000"/>
          <w:sz w:val="28"/>
          <w:szCs w:val="28"/>
        </w:rPr>
        <w:t>«Практическая направленность при обучении английскому языку как средство повышения качества образования в обучении иностранному языку»</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proofErr w:type="gramStart"/>
      <w:r w:rsidRPr="009D3D3A">
        <w:rPr>
          <w:color w:val="000000"/>
          <w:sz w:val="28"/>
          <w:szCs w:val="28"/>
        </w:rPr>
        <w:t xml:space="preserve">Основной задачей обучения иностранному языку на современном этапе является формирование иноязычной коммуникативной компетенции, рассматривающейся как определенный уровень развития языковой, речевой, </w:t>
      </w:r>
      <w:proofErr w:type="spellStart"/>
      <w:r w:rsidRPr="009D3D3A">
        <w:rPr>
          <w:color w:val="000000"/>
          <w:sz w:val="28"/>
          <w:szCs w:val="28"/>
        </w:rPr>
        <w:t>социокультурной</w:t>
      </w:r>
      <w:proofErr w:type="spellEnd"/>
      <w:r w:rsidRPr="009D3D3A">
        <w:rPr>
          <w:color w:val="000000"/>
          <w:sz w:val="28"/>
          <w:szCs w:val="28"/>
        </w:rPr>
        <w:t>, компенсаторной и учебно-познавательной компетенций, которые позволяют обучаемому целесообразно варьировать речевое поведение в зависимости от функционального фактора иноязычного общения.</w:t>
      </w:r>
      <w:proofErr w:type="gramEnd"/>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xml:space="preserve">Коммуникативный системно – </w:t>
      </w:r>
      <w:proofErr w:type="spellStart"/>
      <w:r w:rsidRPr="009D3D3A">
        <w:rPr>
          <w:color w:val="000000"/>
          <w:sz w:val="28"/>
          <w:szCs w:val="28"/>
        </w:rPr>
        <w:t>деятельностный</w:t>
      </w:r>
      <w:proofErr w:type="spellEnd"/>
      <w:r w:rsidRPr="009D3D3A">
        <w:rPr>
          <w:color w:val="000000"/>
          <w:sz w:val="28"/>
          <w:szCs w:val="28"/>
        </w:rPr>
        <w:t xml:space="preserve"> подход является ведущим средством достижения данной цели. Он обеспечивает полный и взвешенный охват всех сторон, аспектов и операций овладения иностранным языком в комплексе всех его функций важным становится формирование умений работать с информацией, развития творческой личности, умеющей находить и получать информацию, способной самостоятельно ориентироваться в жизненном пространстве. 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w:t>
      </w:r>
      <w:proofErr w:type="gramStart"/>
      <w:r w:rsidRPr="009D3D3A">
        <w:rPr>
          <w:color w:val="000000"/>
          <w:sz w:val="28"/>
          <w:szCs w:val="28"/>
        </w:rPr>
        <w:t>в</w:t>
      </w:r>
      <w:proofErr w:type="gramEnd"/>
      <w:r w:rsidRPr="009D3D3A">
        <w:rPr>
          <w:color w:val="000000"/>
          <w:sz w:val="28"/>
          <w:szCs w:val="28"/>
        </w:rPr>
        <w:t xml:space="preserve"> </w:t>
      </w:r>
      <w:proofErr w:type="gramStart"/>
      <w:r w:rsidRPr="009D3D3A">
        <w:rPr>
          <w:color w:val="000000"/>
          <w:sz w:val="28"/>
          <w:szCs w:val="28"/>
        </w:rPr>
        <w:t>различного</w:t>
      </w:r>
      <w:proofErr w:type="gramEnd"/>
      <w:r w:rsidRPr="009D3D3A">
        <w:rPr>
          <w:color w:val="000000"/>
          <w:sz w:val="28"/>
          <w:szCs w:val="28"/>
        </w:rPr>
        <w:t xml:space="preserve"> рода деятельность, путем моделирования реальных жизненных ситуаций общения на основе   систематизации языкового материала, что и дает нам системно – </w:t>
      </w:r>
      <w:proofErr w:type="spellStart"/>
      <w:r w:rsidRPr="009D3D3A">
        <w:rPr>
          <w:color w:val="000000"/>
          <w:sz w:val="28"/>
          <w:szCs w:val="28"/>
        </w:rPr>
        <w:t>деятельностный</w:t>
      </w:r>
      <w:proofErr w:type="spellEnd"/>
      <w:r w:rsidRPr="009D3D3A">
        <w:rPr>
          <w:color w:val="000000"/>
          <w:sz w:val="28"/>
          <w:szCs w:val="28"/>
        </w:rPr>
        <w:t xml:space="preserve"> подход.</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xml:space="preserve">Процесс обучения в рамках </w:t>
      </w:r>
      <w:proofErr w:type="spellStart"/>
      <w:r w:rsidRPr="009D3D3A">
        <w:rPr>
          <w:color w:val="000000"/>
          <w:sz w:val="28"/>
          <w:szCs w:val="28"/>
        </w:rPr>
        <w:t>коммуникативно-деятельностного</w:t>
      </w:r>
      <w:proofErr w:type="spellEnd"/>
      <w:r w:rsidRPr="009D3D3A">
        <w:rPr>
          <w:color w:val="000000"/>
          <w:sz w:val="28"/>
          <w:szCs w:val="28"/>
        </w:rPr>
        <w:t xml:space="preserve"> подхода строится по модели коммуникации. В соответствии с этой моделью обучение максимально приближено к реальному общению. Поскольку обсуждаемые проблемы не имеют, как правило, однозначного решения, то обсуждающие их участники – учитель и ученики – равноправны как речевые партнеры. Поэтому основной чертой данного подхода является </w:t>
      </w:r>
      <w:proofErr w:type="spellStart"/>
      <w:r w:rsidRPr="009D3D3A">
        <w:rPr>
          <w:color w:val="000000"/>
          <w:sz w:val="28"/>
          <w:szCs w:val="28"/>
        </w:rPr>
        <w:t>коммуникативность</w:t>
      </w:r>
      <w:proofErr w:type="spellEnd"/>
      <w:r w:rsidRPr="009D3D3A">
        <w:rPr>
          <w:color w:val="000000"/>
          <w:sz w:val="28"/>
          <w:szCs w:val="28"/>
        </w:rPr>
        <w:t xml:space="preserve">, которая включает в себя целый ряд характеристик, позволяющих </w:t>
      </w:r>
      <w:r w:rsidRPr="009D3D3A">
        <w:rPr>
          <w:color w:val="000000"/>
          <w:sz w:val="28"/>
          <w:szCs w:val="28"/>
        </w:rPr>
        <w:lastRenderedPageBreak/>
        <w:t>осуществлять переход от первых социальных контактов к ситуациям. «</w:t>
      </w:r>
      <w:proofErr w:type="spellStart"/>
      <w:r w:rsidRPr="009D3D3A">
        <w:rPr>
          <w:color w:val="000000"/>
          <w:sz w:val="28"/>
          <w:szCs w:val="28"/>
        </w:rPr>
        <w:t>Коммуникативность</w:t>
      </w:r>
      <w:proofErr w:type="spellEnd"/>
      <w:r w:rsidRPr="009D3D3A">
        <w:rPr>
          <w:color w:val="000000"/>
          <w:sz w:val="28"/>
          <w:szCs w:val="28"/>
        </w:rPr>
        <w:t xml:space="preserve"> предусматривает речевую направленность обучения, стимулирование речемыслительной активности, обеспечение индивидуализации, учет функциональности речи, создание ситуативности обучения, соблюдение принципа новизны и </w:t>
      </w:r>
      <w:proofErr w:type="spellStart"/>
      <w:r w:rsidRPr="009D3D3A">
        <w:rPr>
          <w:color w:val="000000"/>
          <w:sz w:val="28"/>
          <w:szCs w:val="28"/>
        </w:rPr>
        <w:t>нешаблонности</w:t>
      </w:r>
      <w:proofErr w:type="spellEnd"/>
      <w:r w:rsidRPr="009D3D3A">
        <w:rPr>
          <w:color w:val="000000"/>
          <w:sz w:val="28"/>
          <w:szCs w:val="28"/>
        </w:rPr>
        <w:t xml:space="preserve"> организации учебного процесса»</w:t>
      </w:r>
      <w:proofErr w:type="gramStart"/>
      <w:r w:rsidRPr="009D3D3A">
        <w:rPr>
          <w:color w:val="000000"/>
          <w:sz w:val="28"/>
          <w:szCs w:val="28"/>
        </w:rPr>
        <w:t xml:space="preserve"> .</w:t>
      </w:r>
      <w:proofErr w:type="gramEnd"/>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Параметры коммуникативного общения реализуются в коммуникативном поведении учителя, активном поведении ученика, в предметах обсуждения, ситуации общения, использовании речевых средств.</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Ситуации могут быть реальными, условными, воображаемыми, сказочными. Главное – все они должны соотноситься с возрастными и психологическими особенностями учащихся. Ситуации могут быть конкретными, и тогда речь учащегося является их непосредственным отражением. Для учащихся среднего и старшего звена создаются абстрактные и проблемные ситуации. Учащиеся выражают своё собственное суждение, отношение, соглашаются или опровергают мнение учителя или другого ученика, используя различные речевые клише. Поэтому обсуждение проблемы есть реальное общение на уроке. Ситуацию можно изобразить при помощи наглядных средств (ситуативных картинок, магнитной доски), которые будут отражать определённое место и время действия, сделать ее статичной или динамичной (изменить компоненты, переставить действующих лиц, добавить новых персонажей).</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Очень важно, чтобы учащиеся могли "пропустить ситуацию через себя”, придавая ей личностный характер. Это повышает эффективность усвоения иностранного языка, т.к. наряду с интеллектом подключаются детские эмоции. Личностно-значимой ситуацию делает роль, которую учащиеся получают на время или постоянно. Наиболее адекватным приёмом обучения говорению являются различные формы драматизации, включая импровизации и ролевые игры.</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lastRenderedPageBreak/>
        <w:t xml:space="preserve">В общении, основой которого является обсуждаемая проблема, наряду с коммуникативной функцией языка выступает и познавательная, поэтому </w:t>
      </w:r>
      <w:proofErr w:type="spellStart"/>
      <w:r w:rsidRPr="009D3D3A">
        <w:rPr>
          <w:color w:val="000000"/>
          <w:sz w:val="28"/>
          <w:szCs w:val="28"/>
        </w:rPr>
        <w:t>коммуникативно-деятельностный</w:t>
      </w:r>
      <w:proofErr w:type="spellEnd"/>
      <w:r w:rsidRPr="009D3D3A">
        <w:rPr>
          <w:color w:val="000000"/>
          <w:sz w:val="28"/>
          <w:szCs w:val="28"/>
        </w:rPr>
        <w:t xml:space="preserve"> подход имеет большие перспективы для развития интеллектуальных возможностей учащихся. Ориентируясь на общение и активную деятельность школьников, основным при его осуществлении является выработка мышления и поведенческих умений. Этому способствует обучение общению на иностранном языке, вовлечение личности в деятельность в течение учебного процесса, формирование способности постоянно трудиться.</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proofErr w:type="spellStart"/>
      <w:r w:rsidRPr="009D3D3A">
        <w:rPr>
          <w:color w:val="000000"/>
          <w:sz w:val="28"/>
          <w:szCs w:val="28"/>
        </w:rPr>
        <w:t>Коммуникативно-деятельностный</w:t>
      </w:r>
      <w:proofErr w:type="spellEnd"/>
      <w:r w:rsidRPr="009D3D3A">
        <w:rPr>
          <w:color w:val="000000"/>
          <w:sz w:val="28"/>
          <w:szCs w:val="28"/>
        </w:rPr>
        <w:t xml:space="preserve"> подход ставит в центр обучения иностранному языку субъектно-субъектную схему общения, т.е. обучающийся выступает как активный, творческий субъект учебной деятельности, управляемой педагогом; способствует развитию инициативности учащихся, их способности к творческому поиску. Ученик должен ощущать, что вся система работы ориентирована на его непосредственную деятельность, опыт, мировоззрение, интересы, чувства, которые учитываются при организации общения на уроке. Таким образом, содержание занятий строится на обсуждении актуальных жизненных проблем, а не готовых тем или текстов.</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Кроме того, данный подход позволяет реализовать принцип индивидуализации, так как овладение коммуникативной функцией иностранного языка предполагает учет индивидуальных особенностей, интересов учащихся, их способностей, наклонностей и пожеланий.</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xml:space="preserve">Первостепенное значение придается пониманию, передаче содержания и выражения смысла, грамматика служит фундаментом для достижения этой цели. Учащимся необходимо знать, какими языковыми средствами выразить свою мысль в непосредственной ситуации на уроке, когда они обмениваются мнениями, опытом и знаниями. Учащиеся должны осознавать, что грамматические формы необходимы для выполнения коммуникативной </w:t>
      </w:r>
      <w:r w:rsidRPr="009D3D3A">
        <w:rPr>
          <w:color w:val="000000"/>
          <w:sz w:val="28"/>
          <w:szCs w:val="28"/>
        </w:rPr>
        <w:lastRenderedPageBreak/>
        <w:t xml:space="preserve">задачи, и что очень важно соотношение между формой и ее использованием в речи. При коммуникативном системно – </w:t>
      </w:r>
      <w:proofErr w:type="spellStart"/>
      <w:r w:rsidRPr="009D3D3A">
        <w:rPr>
          <w:color w:val="000000"/>
          <w:sz w:val="28"/>
          <w:szCs w:val="28"/>
        </w:rPr>
        <w:t>деятельностном</w:t>
      </w:r>
      <w:proofErr w:type="spellEnd"/>
      <w:r w:rsidRPr="009D3D3A">
        <w:rPr>
          <w:color w:val="000000"/>
          <w:sz w:val="28"/>
          <w:szCs w:val="28"/>
        </w:rPr>
        <w:t xml:space="preserve"> подходе введение грамматических форм и  работа над ними осуществляется в контексте с тем, чтобы учащиеся могли видеть, как они используются для передачи значения. Инструкция к заданиям содержит речевую задачу. Немаловажно и то, что механические воспроизводящие упражнения отсутствуют: их место занимают игровые ситуации, работа с партнером, задания на поиск ошибок, сравнения и сопоставления, подключающие не только память, но и логику, умение мыслить аналитически и образно. Весь комплекс приемов помогает создать иноязычную среду, в которой должны "функционировать" учащиеся: читать, общаться, участвовать в ролевых играх, излагать свои мысли, делать выводы.</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Коммуникативная методика способствует быстрому овладению учащимися навыками разговорной речи. Это обеспечивается за счёт усвоения различных видов монологической речи, типовых диалогов и форм языкового моделирования. Здесь, на первом плане находится конкретная языковая модель. Основной единицей урока и всей стратегии обучения данной методики является акт говорения.</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xml:space="preserve">В рамках внедрения технологии коммуникативного обучения иноязычной культуре обеспечиваю вовлечение каждого ученика в процесс активного учения. Работая с детьми средней </w:t>
      </w:r>
      <w:proofErr w:type="gramStart"/>
      <w:r w:rsidRPr="009D3D3A">
        <w:rPr>
          <w:color w:val="000000"/>
          <w:sz w:val="28"/>
          <w:szCs w:val="28"/>
        </w:rPr>
        <w:t>ступени</w:t>
      </w:r>
      <w:proofErr w:type="gramEnd"/>
      <w:r w:rsidRPr="009D3D3A">
        <w:rPr>
          <w:color w:val="000000"/>
          <w:sz w:val="28"/>
          <w:szCs w:val="28"/>
        </w:rPr>
        <w:t xml:space="preserve"> предлагаю задания с учетом специфики класса, давая возможность пофантазировать, оказаться вдруг жителями другого континента, пусть виртуально, но попасть в языковую среду, где можно выражать свои мысли, не боясь допустить ошибки. Поэтому часто провожу уроки-игры «В магазине», «В аэропорту» и т.п. Считаю, что именно такие уроки способствуют практическому применению языковых навыков.</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xml:space="preserve">В старшем звене, опираясь на личностно-ориентированный подход, создаю условия для реализации </w:t>
      </w:r>
      <w:proofErr w:type="spellStart"/>
      <w:r w:rsidRPr="009D3D3A">
        <w:rPr>
          <w:color w:val="000000"/>
          <w:sz w:val="28"/>
          <w:szCs w:val="28"/>
        </w:rPr>
        <w:t>креативных</w:t>
      </w:r>
      <w:proofErr w:type="spellEnd"/>
      <w:r w:rsidRPr="009D3D3A">
        <w:rPr>
          <w:color w:val="000000"/>
          <w:sz w:val="28"/>
          <w:szCs w:val="28"/>
        </w:rPr>
        <w:t xml:space="preserve"> возможностей школьников, активизируя </w:t>
      </w:r>
      <w:r w:rsidRPr="009D3D3A">
        <w:rPr>
          <w:color w:val="000000"/>
          <w:sz w:val="28"/>
          <w:szCs w:val="28"/>
        </w:rPr>
        <w:lastRenderedPageBreak/>
        <w:t>их интерес к английскому языку. Для этого использую проектную методику, в ходе которой подростки демонстрируют творческие, художественные способности, совершенствуя лексико-грамматические навыки. В рамках данной методики ребята часто работают в группах, что позволяет каждому ученику почувствовать себя востребованным в процессе общения на иностранном языке.</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xml:space="preserve">На уроках английского языка, основной целью которых является формирование всех видов языковой компетенции, большое внимание уделяю воспитательному аспекту, поэтому прибегаю к нетрадиционным формам урока: урок-дискуссия, урок - заочная экскурсия и т.д. Нередко урок английского языка в старшем классе – это диалог между учителем и учениками, с использованием оценочных суждений, высказыванием и аргументацией своего мнения по поводу видения той или иной проблемы. В процессе такого диалога столкнулась с трудностью: не всегда сразу удается </w:t>
      </w:r>
      <w:proofErr w:type="gramStart"/>
      <w:r w:rsidRPr="009D3D3A">
        <w:rPr>
          <w:color w:val="000000"/>
          <w:sz w:val="28"/>
          <w:szCs w:val="28"/>
        </w:rPr>
        <w:t>разговорить</w:t>
      </w:r>
      <w:proofErr w:type="gramEnd"/>
      <w:r w:rsidRPr="009D3D3A">
        <w:rPr>
          <w:color w:val="000000"/>
          <w:sz w:val="28"/>
          <w:szCs w:val="28"/>
        </w:rPr>
        <w:t xml:space="preserve"> детей. Причина, как мне кажется, не только в ограниченном объеме владения лексическими единицами. Порой дети боятся, что их мнение не будет принято, т.к. не совпадает с мнением окружающих. В таких случаях придерживаюсь своей системы оценивания, главным критерием которой является не абсолютно правильное мнение, а умение ребенка аргументировано и грамотно </w:t>
      </w:r>
      <w:proofErr w:type="gramStart"/>
      <w:r w:rsidRPr="009D3D3A">
        <w:rPr>
          <w:color w:val="000000"/>
          <w:sz w:val="28"/>
          <w:szCs w:val="28"/>
        </w:rPr>
        <w:t>отстаивать</w:t>
      </w:r>
      <w:proofErr w:type="gramEnd"/>
      <w:r w:rsidRPr="009D3D3A">
        <w:rPr>
          <w:color w:val="000000"/>
          <w:sz w:val="28"/>
          <w:szCs w:val="28"/>
        </w:rPr>
        <w:t xml:space="preserve"> свою точку зрения, его способность выйти из сложной ситуации. Для этого создаю на уроках атмосферу успеха, где любое мнение имеет право на существование и дети чувствуют себя уверенно и комфортно.</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xml:space="preserve">Учитывая активную мыслительную деятельность старшеклассников, помимо совершенствования речевых навыков, активизирую работу по лексико-грамматическому тестированию, </w:t>
      </w:r>
      <w:proofErr w:type="spellStart"/>
      <w:r w:rsidRPr="009D3D3A">
        <w:rPr>
          <w:color w:val="000000"/>
          <w:sz w:val="28"/>
          <w:szCs w:val="28"/>
        </w:rPr>
        <w:t>аудированию</w:t>
      </w:r>
      <w:proofErr w:type="spellEnd"/>
      <w:r w:rsidRPr="009D3D3A">
        <w:rPr>
          <w:color w:val="000000"/>
          <w:sz w:val="28"/>
          <w:szCs w:val="28"/>
        </w:rPr>
        <w:t xml:space="preserve"> текстов, заполнению разного рода анкет.</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r w:rsidRPr="009D3D3A">
        <w:rPr>
          <w:color w:val="000000"/>
          <w:sz w:val="28"/>
          <w:szCs w:val="28"/>
        </w:rPr>
        <w:t xml:space="preserve">В целях повышения мотивации к изучению английского языка в младших классах заведены листы успешности, в которых ребята отражают все сданные </w:t>
      </w:r>
      <w:r w:rsidRPr="009D3D3A">
        <w:rPr>
          <w:color w:val="000000"/>
          <w:sz w:val="28"/>
          <w:szCs w:val="28"/>
        </w:rPr>
        <w:lastRenderedPageBreak/>
        <w:t xml:space="preserve">ими устные и письменные темы, а также контроль </w:t>
      </w:r>
      <w:proofErr w:type="spellStart"/>
      <w:r w:rsidRPr="009D3D3A">
        <w:rPr>
          <w:color w:val="000000"/>
          <w:sz w:val="28"/>
          <w:szCs w:val="28"/>
        </w:rPr>
        <w:t>аудирования</w:t>
      </w:r>
      <w:proofErr w:type="spellEnd"/>
      <w:r w:rsidRPr="009D3D3A">
        <w:rPr>
          <w:color w:val="000000"/>
          <w:sz w:val="28"/>
          <w:szCs w:val="28"/>
        </w:rPr>
        <w:t xml:space="preserve"> и чтения. Такой лист позволяет учащимся видеть </w:t>
      </w:r>
      <w:proofErr w:type="spellStart"/>
      <w:r w:rsidRPr="009D3D3A">
        <w:rPr>
          <w:color w:val="000000"/>
          <w:sz w:val="28"/>
          <w:szCs w:val="28"/>
        </w:rPr>
        <w:t>рельные</w:t>
      </w:r>
      <w:proofErr w:type="spellEnd"/>
      <w:r w:rsidRPr="009D3D3A">
        <w:rPr>
          <w:color w:val="000000"/>
          <w:sz w:val="28"/>
          <w:szCs w:val="28"/>
        </w:rPr>
        <w:t xml:space="preserve"> результаты своего труда и мотивирует на улучшение качества знаний. Кроме того, считаю целесообразным знакомить учащихся с различными программами обмена, реализуя которые, они могут обучаться, а в дальнейшем и работать за границей, реально применяя полученные ими в школе навыки владения иностранным языком.</w:t>
      </w: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p>
    <w:p w:rsidR="009D3D3A" w:rsidRPr="009D3D3A" w:rsidRDefault="009D3D3A" w:rsidP="009D3D3A">
      <w:pPr>
        <w:pStyle w:val="a7"/>
        <w:shd w:val="clear" w:color="auto" w:fill="FFFFFF"/>
        <w:spacing w:before="0" w:beforeAutospacing="0" w:after="120" w:afterAutospacing="0" w:line="360" w:lineRule="auto"/>
        <w:jc w:val="both"/>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shd w:val="clear" w:color="auto" w:fill="FFFFFF"/>
        <w:spacing w:before="0" w:beforeAutospacing="0" w:after="120" w:afterAutospacing="0"/>
        <w:rPr>
          <w:color w:val="000000"/>
          <w:sz w:val="28"/>
          <w:szCs w:val="28"/>
        </w:rPr>
      </w:pPr>
      <w:r w:rsidRPr="009D3D3A">
        <w:rPr>
          <w:b/>
          <w:bCs/>
          <w:color w:val="000000"/>
          <w:sz w:val="28"/>
          <w:szCs w:val="28"/>
        </w:rPr>
        <w:t>Литература</w:t>
      </w:r>
    </w:p>
    <w:p w:rsidR="009D3D3A" w:rsidRPr="009D3D3A" w:rsidRDefault="009D3D3A" w:rsidP="009D3D3A">
      <w:pPr>
        <w:pStyle w:val="a7"/>
        <w:shd w:val="clear" w:color="auto" w:fill="FFFFFF"/>
        <w:spacing w:before="0" w:beforeAutospacing="0" w:after="120" w:afterAutospacing="0"/>
        <w:rPr>
          <w:color w:val="000000"/>
          <w:sz w:val="28"/>
          <w:szCs w:val="28"/>
        </w:rPr>
      </w:pP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proofErr w:type="spellStart"/>
      <w:r w:rsidRPr="009D3D3A">
        <w:rPr>
          <w:color w:val="000000"/>
          <w:sz w:val="28"/>
          <w:szCs w:val="28"/>
        </w:rPr>
        <w:t>Воровщиков</w:t>
      </w:r>
      <w:proofErr w:type="spellEnd"/>
      <w:r w:rsidRPr="009D3D3A">
        <w:rPr>
          <w:color w:val="000000"/>
          <w:sz w:val="28"/>
          <w:szCs w:val="28"/>
        </w:rPr>
        <w:t xml:space="preserve"> С.Г. Развитие учебно-познавательной компетентности учащихся: опыт проектирования </w:t>
      </w:r>
      <w:proofErr w:type="spellStart"/>
      <w:r w:rsidRPr="009D3D3A">
        <w:rPr>
          <w:color w:val="000000"/>
          <w:sz w:val="28"/>
          <w:szCs w:val="28"/>
        </w:rPr>
        <w:t>внутришкольной</w:t>
      </w:r>
      <w:proofErr w:type="spellEnd"/>
      <w:r w:rsidRPr="009D3D3A">
        <w:rPr>
          <w:color w:val="000000"/>
          <w:sz w:val="28"/>
          <w:szCs w:val="28"/>
        </w:rPr>
        <w:t xml:space="preserve"> системы </w:t>
      </w:r>
      <w:proofErr w:type="spellStart"/>
      <w:proofErr w:type="gramStart"/>
      <w:r w:rsidRPr="009D3D3A">
        <w:rPr>
          <w:color w:val="000000"/>
          <w:sz w:val="28"/>
          <w:szCs w:val="28"/>
        </w:rPr>
        <w:t>учебно-метод</w:t>
      </w:r>
      <w:proofErr w:type="spellEnd"/>
      <w:proofErr w:type="gramEnd"/>
      <w:r w:rsidRPr="009D3D3A">
        <w:rPr>
          <w:color w:val="000000"/>
          <w:sz w:val="28"/>
          <w:szCs w:val="28"/>
        </w:rPr>
        <w:t xml:space="preserve">. и управленческого сопровождения. - 2-е изд., </w:t>
      </w:r>
      <w:proofErr w:type="spellStart"/>
      <w:r w:rsidRPr="009D3D3A">
        <w:rPr>
          <w:color w:val="000000"/>
          <w:sz w:val="28"/>
          <w:szCs w:val="28"/>
        </w:rPr>
        <w:t>перераб</w:t>
      </w:r>
      <w:proofErr w:type="spellEnd"/>
      <w:r w:rsidRPr="009D3D3A">
        <w:rPr>
          <w:color w:val="000000"/>
          <w:sz w:val="28"/>
          <w:szCs w:val="28"/>
        </w:rPr>
        <w:t>. и доп. - М.: 5 за знания, 2010. - 304 с. - (</w:t>
      </w:r>
      <w:proofErr w:type="spellStart"/>
      <w:r w:rsidRPr="009D3D3A">
        <w:rPr>
          <w:color w:val="000000"/>
          <w:sz w:val="28"/>
          <w:szCs w:val="28"/>
        </w:rPr>
        <w:t>Методкнига</w:t>
      </w:r>
      <w:proofErr w:type="spellEnd"/>
      <w:r w:rsidRPr="009D3D3A">
        <w:rPr>
          <w:color w:val="000000"/>
          <w:sz w:val="28"/>
          <w:szCs w:val="28"/>
        </w:rPr>
        <w:t>). - ISBN 978-5-458292-344.</w:t>
      </w: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proofErr w:type="spellStart"/>
      <w:r w:rsidRPr="009D3D3A">
        <w:rPr>
          <w:color w:val="000000"/>
          <w:sz w:val="28"/>
          <w:szCs w:val="28"/>
        </w:rPr>
        <w:t>Конаржевский</w:t>
      </w:r>
      <w:proofErr w:type="spellEnd"/>
      <w:r w:rsidRPr="009D3D3A">
        <w:rPr>
          <w:color w:val="000000"/>
          <w:sz w:val="28"/>
          <w:szCs w:val="28"/>
        </w:rPr>
        <w:t xml:space="preserve"> Ю.А. Анализ урока. - М.: Педагогический поиск, 2000. - 336 с. - ISBN 5-901030-26-5.</w:t>
      </w: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r w:rsidRPr="009D3D3A">
        <w:rPr>
          <w:color w:val="000000"/>
          <w:sz w:val="28"/>
          <w:szCs w:val="28"/>
        </w:rPr>
        <w:t>Волнистова, Т.В. Актуализация познавательной деятельности учащихся в ходе применения компьютерных образовательных программ //Инновации в образовании. – 2008.– № 4.– с. 12–23.</w:t>
      </w: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proofErr w:type="spellStart"/>
      <w:r w:rsidRPr="009D3D3A">
        <w:rPr>
          <w:color w:val="000000"/>
          <w:sz w:val="28"/>
          <w:szCs w:val="28"/>
        </w:rPr>
        <w:t>Гузеев</w:t>
      </w:r>
      <w:proofErr w:type="spellEnd"/>
      <w:r w:rsidRPr="009D3D3A">
        <w:rPr>
          <w:color w:val="000000"/>
          <w:sz w:val="28"/>
          <w:szCs w:val="28"/>
        </w:rPr>
        <w:t xml:space="preserve">, В.В. Интегральная образовательная технология/ В.В. </w:t>
      </w:r>
      <w:proofErr w:type="spellStart"/>
      <w:r w:rsidRPr="009D3D3A">
        <w:rPr>
          <w:color w:val="000000"/>
          <w:sz w:val="28"/>
          <w:szCs w:val="28"/>
        </w:rPr>
        <w:t>Гузеев</w:t>
      </w:r>
      <w:proofErr w:type="spellEnd"/>
      <w:r w:rsidRPr="009D3D3A">
        <w:rPr>
          <w:color w:val="000000"/>
          <w:sz w:val="28"/>
          <w:szCs w:val="28"/>
        </w:rPr>
        <w:t>. – М.: Знание, 2001г. – 150 с.</w:t>
      </w: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proofErr w:type="spellStart"/>
      <w:r w:rsidRPr="009D3D3A">
        <w:rPr>
          <w:color w:val="000000"/>
          <w:sz w:val="28"/>
          <w:szCs w:val="28"/>
        </w:rPr>
        <w:t>Гузеев</w:t>
      </w:r>
      <w:proofErr w:type="spellEnd"/>
      <w:r w:rsidRPr="009D3D3A">
        <w:rPr>
          <w:color w:val="000000"/>
          <w:sz w:val="28"/>
          <w:szCs w:val="28"/>
        </w:rPr>
        <w:t xml:space="preserve">, В.В. Методы обучения и организационные формы уроков/ В.В. </w:t>
      </w:r>
      <w:proofErr w:type="spellStart"/>
      <w:r w:rsidRPr="009D3D3A">
        <w:rPr>
          <w:color w:val="000000"/>
          <w:sz w:val="28"/>
          <w:szCs w:val="28"/>
        </w:rPr>
        <w:t>Гузеев</w:t>
      </w:r>
      <w:proofErr w:type="spellEnd"/>
      <w:r w:rsidRPr="009D3D3A">
        <w:rPr>
          <w:color w:val="000000"/>
          <w:sz w:val="28"/>
          <w:szCs w:val="28"/>
        </w:rPr>
        <w:t xml:space="preserve">. – </w:t>
      </w:r>
      <w:proofErr w:type="spellStart"/>
      <w:r w:rsidRPr="009D3D3A">
        <w:rPr>
          <w:color w:val="000000"/>
          <w:sz w:val="28"/>
          <w:szCs w:val="28"/>
        </w:rPr>
        <w:t>М.:Знание</w:t>
      </w:r>
      <w:proofErr w:type="spellEnd"/>
      <w:r w:rsidRPr="009D3D3A">
        <w:rPr>
          <w:color w:val="000000"/>
          <w:sz w:val="28"/>
          <w:szCs w:val="28"/>
        </w:rPr>
        <w:t>, 1999.– 120 с.</w:t>
      </w: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r w:rsidRPr="009D3D3A">
        <w:rPr>
          <w:color w:val="000000"/>
          <w:sz w:val="28"/>
          <w:szCs w:val="28"/>
        </w:rPr>
        <w:t>Гурьев, С.В. Использование компьютера как инструмента образовательного процесса//Первое сентября. – 2004. – №11. – с.4–5.</w:t>
      </w: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proofErr w:type="spellStart"/>
      <w:r w:rsidRPr="009D3D3A">
        <w:rPr>
          <w:color w:val="000000"/>
          <w:sz w:val="28"/>
          <w:szCs w:val="28"/>
        </w:rPr>
        <w:t>Хуртова</w:t>
      </w:r>
      <w:proofErr w:type="spellEnd"/>
      <w:r w:rsidRPr="009D3D3A">
        <w:rPr>
          <w:color w:val="000000"/>
          <w:sz w:val="28"/>
          <w:szCs w:val="28"/>
        </w:rPr>
        <w:t xml:space="preserve"> Т.В. Формы профессионального обучения педагогов. – Волгоград: Учитель 2008</w:t>
      </w: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proofErr w:type="spellStart"/>
      <w:r w:rsidRPr="009D3D3A">
        <w:rPr>
          <w:color w:val="000000"/>
          <w:sz w:val="28"/>
          <w:szCs w:val="28"/>
        </w:rPr>
        <w:t>Дусавицкий</w:t>
      </w:r>
      <w:proofErr w:type="spellEnd"/>
      <w:r w:rsidRPr="009D3D3A">
        <w:rPr>
          <w:color w:val="000000"/>
          <w:sz w:val="28"/>
          <w:szCs w:val="28"/>
        </w:rPr>
        <w:t xml:space="preserve"> А.К., Кондратюк Е.М., Толмачева И.Н., </w:t>
      </w:r>
      <w:proofErr w:type="spellStart"/>
      <w:r w:rsidRPr="009D3D3A">
        <w:rPr>
          <w:color w:val="000000"/>
          <w:sz w:val="28"/>
          <w:szCs w:val="28"/>
        </w:rPr>
        <w:t>Шилкунова</w:t>
      </w:r>
      <w:proofErr w:type="spellEnd"/>
      <w:r w:rsidRPr="009D3D3A">
        <w:rPr>
          <w:color w:val="000000"/>
          <w:sz w:val="28"/>
          <w:szCs w:val="28"/>
        </w:rPr>
        <w:t xml:space="preserve"> З.И. Урок в развивающем обучении: Книга для учителя. – М.: ВИТА-ПРЕСС, 2008.</w:t>
      </w:r>
    </w:p>
    <w:p w:rsidR="009D3D3A" w:rsidRPr="009D3D3A" w:rsidRDefault="009D3D3A" w:rsidP="009D3D3A">
      <w:pPr>
        <w:pStyle w:val="a7"/>
        <w:numPr>
          <w:ilvl w:val="0"/>
          <w:numId w:val="3"/>
        </w:numPr>
        <w:shd w:val="clear" w:color="auto" w:fill="FFFFFF"/>
        <w:spacing w:before="0" w:beforeAutospacing="0" w:after="120" w:afterAutospacing="0"/>
        <w:rPr>
          <w:color w:val="000000"/>
          <w:sz w:val="28"/>
          <w:szCs w:val="28"/>
        </w:rPr>
      </w:pPr>
      <w:proofErr w:type="spellStart"/>
      <w:r w:rsidRPr="009D3D3A">
        <w:rPr>
          <w:color w:val="000000"/>
          <w:sz w:val="28"/>
          <w:szCs w:val="28"/>
        </w:rPr>
        <w:t>Семушина</w:t>
      </w:r>
      <w:proofErr w:type="spellEnd"/>
      <w:r w:rsidRPr="009D3D3A">
        <w:rPr>
          <w:color w:val="000000"/>
          <w:sz w:val="28"/>
          <w:szCs w:val="28"/>
        </w:rPr>
        <w:t xml:space="preserve"> Л.Г. Рекомендации по внедрению современных технологий обучения // Специалист. – 2005. – № 9, 10, 11.</w:t>
      </w:r>
    </w:p>
    <w:p w:rsidR="009D3D3A" w:rsidRPr="009D3D3A" w:rsidRDefault="009D3D3A" w:rsidP="008E5032">
      <w:pPr>
        <w:spacing w:after="0" w:line="240" w:lineRule="auto"/>
        <w:jc w:val="both"/>
        <w:rPr>
          <w:rFonts w:ascii="Times New Roman" w:hAnsi="Times New Roman" w:cs="Times New Roman"/>
          <w:sz w:val="28"/>
          <w:szCs w:val="28"/>
        </w:rPr>
      </w:pPr>
    </w:p>
    <w:sectPr w:rsidR="009D3D3A" w:rsidRPr="009D3D3A" w:rsidSect="009D3D3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63" w:rsidRDefault="00331363" w:rsidP="009D3D3A">
      <w:pPr>
        <w:spacing w:after="0" w:line="240" w:lineRule="auto"/>
      </w:pPr>
      <w:r>
        <w:separator/>
      </w:r>
    </w:p>
  </w:endnote>
  <w:endnote w:type="continuationSeparator" w:id="0">
    <w:p w:rsidR="00331363" w:rsidRDefault="00331363" w:rsidP="009D3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3A" w:rsidRDefault="009D3D3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3A" w:rsidRDefault="009D3D3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3A" w:rsidRDefault="009D3D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63" w:rsidRDefault="00331363" w:rsidP="009D3D3A">
      <w:pPr>
        <w:spacing w:after="0" w:line="240" w:lineRule="auto"/>
      </w:pPr>
      <w:r>
        <w:separator/>
      </w:r>
    </w:p>
  </w:footnote>
  <w:footnote w:type="continuationSeparator" w:id="0">
    <w:p w:rsidR="00331363" w:rsidRDefault="00331363" w:rsidP="009D3D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3A" w:rsidRDefault="009D3D3A">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40400" o:spid="_x0000_s2051" type="#_x0000_t136" style="position:absolute;margin-left:0;margin-top:0;width:593.55pt;height:65.95pt;rotation:315;z-index:-251654144;mso-position-horizontal:center;mso-position-horizontal-relative:margin;mso-position-vertical:center;mso-position-vertical-relative:margin" o:allowincell="f" fillcolor="yellow" stroked="f">
          <v:fill opacity=".5"/>
          <v:textpath style="font-family:&quot;Calibri&quot;;font-size:1pt" string="Бахмудовой Исиды Магомедовны"/>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3A" w:rsidRDefault="009D3D3A">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40401" o:spid="_x0000_s2052" type="#_x0000_t136" style="position:absolute;margin-left:0;margin-top:0;width:593.55pt;height:65.95pt;rotation:315;z-index:-251652096;mso-position-horizontal:center;mso-position-horizontal-relative:margin;mso-position-vertical:center;mso-position-vertical-relative:margin" o:allowincell="f" fillcolor="yellow" stroked="f">
          <v:fill opacity=".5"/>
          <v:textpath style="font-family:&quot;Calibri&quot;;font-size:1pt" string="Бахмудовой Исиды Магомедовны"/>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3A" w:rsidRDefault="009D3D3A">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40399" o:spid="_x0000_s2050" type="#_x0000_t136" style="position:absolute;margin-left:0;margin-top:0;width:593.55pt;height:65.95pt;rotation:315;z-index:-251656192;mso-position-horizontal:center;mso-position-horizontal-relative:margin;mso-position-vertical:center;mso-position-vertical-relative:margin" o:allowincell="f" fillcolor="yellow" stroked="f">
          <v:fill opacity=".5"/>
          <v:textpath style="font-family:&quot;Calibri&quot;;font-size:1pt" string="Бахмудовой Исиды Магомедовны"/>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838"/>
    <w:multiLevelType w:val="multilevel"/>
    <w:tmpl w:val="99D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D7581"/>
    <w:multiLevelType w:val="multilevel"/>
    <w:tmpl w:val="4364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436301"/>
    <w:multiLevelType w:val="multilevel"/>
    <w:tmpl w:val="99D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56BEF"/>
    <w:rsid w:val="0001691A"/>
    <w:rsid w:val="00331363"/>
    <w:rsid w:val="006E63FC"/>
    <w:rsid w:val="0082656B"/>
    <w:rsid w:val="008E5032"/>
    <w:rsid w:val="00911D8C"/>
    <w:rsid w:val="009D3D3A"/>
    <w:rsid w:val="00C577B0"/>
    <w:rsid w:val="00DD6A6C"/>
    <w:rsid w:val="00E3338B"/>
    <w:rsid w:val="00E81FD6"/>
    <w:rsid w:val="00F56BEF"/>
    <w:rsid w:val="00FC2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8B"/>
  </w:style>
  <w:style w:type="paragraph" w:styleId="2">
    <w:name w:val="heading 2"/>
    <w:basedOn w:val="a"/>
    <w:next w:val="a"/>
    <w:link w:val="20"/>
    <w:uiPriority w:val="9"/>
    <w:unhideWhenUsed/>
    <w:qFormat/>
    <w:rsid w:val="006E63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63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6E63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E63F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6E63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63FC"/>
    <w:rPr>
      <w:rFonts w:asciiTheme="majorHAnsi" w:eastAsiaTheme="majorEastAsia" w:hAnsiTheme="majorHAnsi" w:cstheme="majorBidi"/>
      <w:b/>
      <w:bCs/>
      <w:color w:val="4F81BD" w:themeColor="accent1"/>
    </w:rPr>
  </w:style>
  <w:style w:type="character" w:styleId="a6">
    <w:name w:val="Subtle Emphasis"/>
    <w:basedOn w:val="a0"/>
    <w:uiPriority w:val="19"/>
    <w:qFormat/>
    <w:rsid w:val="006E63FC"/>
    <w:rPr>
      <w:i/>
      <w:iCs/>
      <w:color w:val="808080" w:themeColor="text1" w:themeTint="7F"/>
    </w:rPr>
  </w:style>
  <w:style w:type="paragraph" w:styleId="a7">
    <w:name w:val="Normal (Web)"/>
    <w:basedOn w:val="a"/>
    <w:uiPriority w:val="99"/>
    <w:semiHidden/>
    <w:unhideWhenUsed/>
    <w:rsid w:val="009D3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9D3D3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D3D3A"/>
  </w:style>
  <w:style w:type="paragraph" w:styleId="aa">
    <w:name w:val="footer"/>
    <w:basedOn w:val="a"/>
    <w:link w:val="ab"/>
    <w:uiPriority w:val="99"/>
    <w:semiHidden/>
    <w:unhideWhenUsed/>
    <w:rsid w:val="009D3D3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D3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0159555">
      <w:bodyDiv w:val="1"/>
      <w:marLeft w:val="0"/>
      <w:marRight w:val="0"/>
      <w:marTop w:val="0"/>
      <w:marBottom w:val="0"/>
      <w:divBdr>
        <w:top w:val="none" w:sz="0" w:space="0" w:color="auto"/>
        <w:left w:val="none" w:sz="0" w:space="0" w:color="auto"/>
        <w:bottom w:val="none" w:sz="0" w:space="0" w:color="auto"/>
        <w:right w:val="none" w:sz="0" w:space="0" w:color="auto"/>
      </w:divBdr>
    </w:div>
    <w:div w:id="640698515">
      <w:bodyDiv w:val="1"/>
      <w:marLeft w:val="0"/>
      <w:marRight w:val="0"/>
      <w:marTop w:val="0"/>
      <w:marBottom w:val="0"/>
      <w:divBdr>
        <w:top w:val="none" w:sz="0" w:space="0" w:color="auto"/>
        <w:left w:val="none" w:sz="0" w:space="0" w:color="auto"/>
        <w:bottom w:val="none" w:sz="0" w:space="0" w:color="auto"/>
        <w:right w:val="none" w:sz="0" w:space="0" w:color="auto"/>
      </w:divBdr>
    </w:div>
    <w:div w:id="656612040">
      <w:bodyDiv w:val="1"/>
      <w:marLeft w:val="0"/>
      <w:marRight w:val="0"/>
      <w:marTop w:val="0"/>
      <w:marBottom w:val="0"/>
      <w:divBdr>
        <w:top w:val="none" w:sz="0" w:space="0" w:color="auto"/>
        <w:left w:val="none" w:sz="0" w:space="0" w:color="auto"/>
        <w:bottom w:val="none" w:sz="0" w:space="0" w:color="auto"/>
        <w:right w:val="none" w:sz="0" w:space="0" w:color="auto"/>
      </w:divBdr>
    </w:div>
    <w:div w:id="11478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70B9-A828-45FE-A778-DFB414ED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Багомедхан</cp:lastModifiedBy>
  <cp:revision>4</cp:revision>
  <dcterms:created xsi:type="dcterms:W3CDTF">2019-10-03T12:10:00Z</dcterms:created>
  <dcterms:modified xsi:type="dcterms:W3CDTF">2020-02-06T11:53:00Z</dcterms:modified>
</cp:coreProperties>
</file>