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B9" w:rsidRPr="00F23724" w:rsidRDefault="00E703B9" w:rsidP="00E703B9">
      <w:pPr>
        <w:rPr>
          <w:sz w:val="56"/>
          <w:szCs w:val="56"/>
        </w:rPr>
      </w:pPr>
      <w:r>
        <w:rPr>
          <w:b/>
          <w:sz w:val="32"/>
          <w:szCs w:val="32"/>
        </w:rPr>
        <w:t>МКОУ «Уркарахский многопрофильный лицей имени Алисултанова М. Г.»</w:t>
      </w:r>
    </w:p>
    <w:p w:rsidR="00E703B9" w:rsidRPr="007342CC" w:rsidRDefault="00E703B9" w:rsidP="00E703B9">
      <w:pPr>
        <w:spacing w:after="0" w:line="240" w:lineRule="auto"/>
        <w:rPr>
          <w:rFonts w:ascii="Times New Roman" w:eastAsia="Times New Roman" w:hAnsi="Times New Roman" w:cs="Times New Roman"/>
          <w:sz w:val="24"/>
          <w:szCs w:val="24"/>
          <w:lang w:eastAsia="ru-RU"/>
        </w:rPr>
      </w:pPr>
      <w:r>
        <w:rPr>
          <w:b/>
          <w:sz w:val="32"/>
          <w:szCs w:val="32"/>
        </w:rPr>
        <w:t xml:space="preserve">                                             </w:t>
      </w:r>
      <w:r>
        <w:rPr>
          <w:rFonts w:ascii="Times New Roman" w:eastAsia="Times New Roman" w:hAnsi="Times New Roman" w:cs="Times New Roman"/>
          <w:b/>
          <w:bCs/>
          <w:color w:val="000000"/>
          <w:sz w:val="28"/>
          <w:szCs w:val="28"/>
          <w:lang w:eastAsia="ru-RU"/>
        </w:rPr>
        <w:t>А</w:t>
      </w:r>
      <w:r w:rsidRPr="007342CC">
        <w:rPr>
          <w:rFonts w:ascii="Times New Roman" w:eastAsia="Times New Roman" w:hAnsi="Times New Roman" w:cs="Times New Roman"/>
          <w:b/>
          <w:bCs/>
          <w:color w:val="000000"/>
          <w:sz w:val="28"/>
          <w:szCs w:val="28"/>
          <w:lang w:eastAsia="ru-RU"/>
        </w:rPr>
        <w:t>налитическая справка</w:t>
      </w:r>
    </w:p>
    <w:p w:rsidR="00E703B9" w:rsidRPr="007342CC" w:rsidRDefault="00E703B9" w:rsidP="00E703B9">
      <w:pPr>
        <w:shd w:val="clear" w:color="auto" w:fill="FFFFFF"/>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профессиональной деятельности</w:t>
      </w:r>
    </w:p>
    <w:p w:rsidR="00E703B9" w:rsidRPr="007342CC" w:rsidRDefault="00E703B9" w:rsidP="00E703B9">
      <w:pPr>
        <w:shd w:val="clear" w:color="auto" w:fill="FFFFFF"/>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учителя русского языка и литературы</w:t>
      </w:r>
    </w:p>
    <w:p w:rsidR="00E703B9" w:rsidRPr="007342CC" w:rsidRDefault="00E703B9" w:rsidP="00E703B9">
      <w:pPr>
        <w:shd w:val="clear" w:color="auto" w:fill="FFFFFF"/>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Магомедовой Светланы Васильевны</w:t>
      </w:r>
      <w:r w:rsidRPr="007342CC">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(первая</w:t>
      </w:r>
      <w:r w:rsidRPr="007342CC">
        <w:rPr>
          <w:rFonts w:ascii="Times New Roman" w:eastAsia="Times New Roman" w:hAnsi="Times New Roman" w:cs="Times New Roman"/>
          <w:b/>
          <w:bCs/>
          <w:color w:val="000000"/>
          <w:sz w:val="28"/>
          <w:szCs w:val="28"/>
          <w:lang w:eastAsia="ru-RU"/>
        </w:rPr>
        <w:t xml:space="preserve"> квалификационная категория)</w:t>
      </w:r>
    </w:p>
    <w:p w:rsidR="00E703B9" w:rsidRPr="007342CC" w:rsidRDefault="00E703B9" w:rsidP="00E703B9">
      <w:pPr>
        <w:shd w:val="clear" w:color="auto" w:fill="FFFFFF"/>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lang w:eastAsia="ru-RU"/>
        </w:rPr>
        <w:t> </w:t>
      </w:r>
    </w:p>
    <w:p w:rsidR="00E703B9" w:rsidRPr="007342CC" w:rsidRDefault="00E703B9" w:rsidP="00E703B9">
      <w:pPr>
        <w:shd w:val="clear" w:color="auto" w:fill="FFFFFF"/>
        <w:spacing w:after="0" w:line="240" w:lineRule="auto"/>
        <w:rPr>
          <w:rFonts w:ascii="Arial" w:eastAsia="Times New Roman" w:hAnsi="Arial" w:cs="Arial"/>
          <w:color w:val="000000"/>
          <w:lang w:eastAsia="ru-RU"/>
        </w:rPr>
      </w:pPr>
    </w:p>
    <w:p w:rsidR="00E703B9" w:rsidRPr="007342CC" w:rsidRDefault="00E703B9" w:rsidP="00E703B9">
      <w:pPr>
        <w:shd w:val="clear" w:color="auto" w:fill="FFFFFF"/>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lang w:eastAsia="ru-RU"/>
        </w:rPr>
        <w:t>Раздел «Общие сведения об учителе»</w:t>
      </w:r>
    </w:p>
    <w:tbl>
      <w:tblPr>
        <w:tblW w:w="10065" w:type="dxa"/>
        <w:tblInd w:w="-714" w:type="dxa"/>
        <w:shd w:val="clear" w:color="auto" w:fill="FFFFFF"/>
        <w:tblCellMar>
          <w:left w:w="0" w:type="dxa"/>
          <w:right w:w="0" w:type="dxa"/>
        </w:tblCellMar>
        <w:tblLook w:val="04A0" w:firstRow="1" w:lastRow="0" w:firstColumn="1" w:lastColumn="0" w:noHBand="0" w:noVBand="1"/>
      </w:tblPr>
      <w:tblGrid>
        <w:gridCol w:w="4111"/>
        <w:gridCol w:w="5954"/>
      </w:tblGrid>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bookmarkStart w:id="0" w:name="7dc131503997dbcb8585bde6c4638e1aed2d4c41"/>
            <w:bookmarkStart w:id="1" w:name="0"/>
            <w:bookmarkEnd w:id="0"/>
            <w:bookmarkEnd w:id="1"/>
            <w:r w:rsidRPr="007342CC">
              <w:rPr>
                <w:rFonts w:ascii="Times New Roman" w:eastAsia="Times New Roman" w:hAnsi="Times New Roman" w:cs="Times New Roman"/>
                <w:color w:val="000000"/>
                <w:sz w:val="28"/>
                <w:szCs w:val="28"/>
                <w:lang w:eastAsia="ru-RU"/>
              </w:rPr>
              <w:t> Ф. И. О.</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Магомедова Светлана Васильевна</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Дата и год рождения</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D34A36" w:rsidRDefault="00E703B9" w:rsidP="008A0E2C">
            <w:pPr>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01.</w:t>
            </w:r>
            <w:r w:rsidRPr="00D34A36">
              <w:rPr>
                <w:rFonts w:ascii="Arial" w:eastAsia="Times New Roman" w:hAnsi="Arial" w:cs="Arial"/>
                <w:color w:val="000000"/>
                <w:lang w:eastAsia="ru-RU"/>
              </w:rPr>
              <w:t>04. 1970</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Место работы, должность и дата назначения на эту должность</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Arial" w:eastAsia="Times New Roman" w:hAnsi="Arial" w:cs="Arial"/>
                <w:color w:val="000000"/>
                <w:lang w:eastAsia="ru-RU"/>
              </w:rPr>
              <w:t>МКОУ «Уркарахский многопрофильный лицей имени Алисултанова М. Г.», учитель русского языка и литературы,01. 09. 2005 год</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Образование (в какое и когда образовательное учреждение поступил, когда окончил, специальность и квалификация по диплому)</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высшее, </w:t>
            </w:r>
            <w:r>
              <w:rPr>
                <w:rFonts w:ascii="Times New Roman" w:eastAsia="Times New Roman" w:hAnsi="Times New Roman" w:cs="Times New Roman"/>
                <w:color w:val="000000"/>
                <w:sz w:val="28"/>
                <w:szCs w:val="28"/>
                <w:lang w:eastAsia="ru-RU"/>
              </w:rPr>
              <w:t xml:space="preserve">Дагестанский государственный педагогический университет, </w:t>
            </w:r>
            <w:r w:rsidRPr="007342C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2003 -2008 годы</w:t>
            </w:r>
            <w:r w:rsidRPr="007342CC">
              <w:rPr>
                <w:rFonts w:ascii="Times New Roman" w:eastAsia="Times New Roman" w:hAnsi="Times New Roman" w:cs="Times New Roman"/>
                <w:color w:val="000000"/>
                <w:sz w:val="28"/>
                <w:szCs w:val="28"/>
                <w:lang w:eastAsia="ru-RU"/>
              </w:rPr>
              <w:t>, по специальности русский язык и литература</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Учебная нагрузка</w:t>
            </w:r>
            <w:r>
              <w:rPr>
                <w:rFonts w:ascii="Times New Roman" w:eastAsia="Times New Roman" w:hAnsi="Times New Roman" w:cs="Times New Roman"/>
                <w:color w:val="000000"/>
                <w:sz w:val="28"/>
                <w:szCs w:val="28"/>
                <w:lang w:eastAsia="ru-RU"/>
              </w:rPr>
              <w:t xml:space="preserve"> на 2018-2019 уч. г.</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30</w:t>
            </w:r>
            <w:r w:rsidRPr="007342CC">
              <w:rPr>
                <w:rFonts w:ascii="Times New Roman" w:eastAsia="Times New Roman" w:hAnsi="Times New Roman" w:cs="Times New Roman"/>
                <w:color w:val="000000"/>
                <w:sz w:val="28"/>
                <w:szCs w:val="28"/>
                <w:lang w:eastAsia="ru-RU"/>
              </w:rPr>
              <w:t xml:space="preserve"> часов</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Общий трудовой стаж</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 лет</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Стаж педагогической работы (по специальности)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15 </w:t>
            </w:r>
            <w:r w:rsidRPr="007342CC">
              <w:rPr>
                <w:rFonts w:ascii="Times New Roman" w:eastAsia="Times New Roman" w:hAnsi="Times New Roman" w:cs="Times New Roman"/>
                <w:color w:val="000000"/>
                <w:sz w:val="28"/>
                <w:szCs w:val="28"/>
                <w:lang w:eastAsia="ru-RU"/>
              </w:rPr>
              <w:t>лет</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Стаж работы в данной должности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r w:rsidRPr="007342CC">
              <w:rPr>
                <w:rFonts w:ascii="Times New Roman" w:eastAsia="Times New Roman" w:hAnsi="Times New Roman" w:cs="Times New Roman"/>
                <w:color w:val="000000"/>
                <w:sz w:val="28"/>
                <w:szCs w:val="28"/>
                <w:lang w:eastAsia="ru-RU"/>
              </w:rPr>
              <w:t xml:space="preserve"> лет</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Стаж работы в данном учреждении</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3 года</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Квалификационная категория</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первая</w:t>
            </w:r>
          </w:p>
        </w:tc>
      </w:tr>
      <w:tr w:rsidR="00E703B9" w:rsidRPr="007342CC" w:rsidTr="008A0E2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xml:space="preserve">Сведения о повышении квалификации за последние 5 лет </w:t>
            </w:r>
            <w:r>
              <w:rPr>
                <w:rFonts w:ascii="Times New Roman" w:eastAsia="Times New Roman" w:hAnsi="Times New Roman" w:cs="Times New Roman"/>
                <w:color w:val="000000"/>
                <w:sz w:val="28"/>
                <w:szCs w:val="28"/>
                <w:lang w:eastAsia="ru-RU"/>
              </w:rPr>
              <w:t>(тема курсов, п</w:t>
            </w:r>
            <w:r w:rsidRPr="007342CC">
              <w:rPr>
                <w:rFonts w:ascii="Times New Roman" w:eastAsia="Times New Roman" w:hAnsi="Times New Roman" w:cs="Times New Roman"/>
                <w:color w:val="000000"/>
                <w:sz w:val="28"/>
                <w:szCs w:val="28"/>
                <w:lang w:eastAsia="ru-RU"/>
              </w:rPr>
              <w:t xml:space="preserve"> наименование организации, проводившей курсы, место прохождения, год, № и дата выдачи удостоверения, сертификата, именного образовательного чека)</w:t>
            </w:r>
          </w:p>
        </w:tc>
        <w:tc>
          <w:tcPr>
            <w:tcW w:w="59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Ноябрь 2018 </w:t>
            </w:r>
            <w:r w:rsidRPr="007342CC">
              <w:rPr>
                <w:rFonts w:ascii="Times New Roman" w:eastAsia="Times New Roman" w:hAnsi="Times New Roman" w:cs="Times New Roman"/>
                <w:b/>
                <w:bCs/>
                <w:color w:val="000000"/>
                <w:sz w:val="28"/>
                <w:szCs w:val="28"/>
                <w:lang w:eastAsia="ru-RU"/>
              </w:rPr>
              <w:t>г</w:t>
            </w:r>
            <w:r>
              <w:rPr>
                <w:rFonts w:ascii="Times New Roman" w:eastAsia="Times New Roman" w:hAnsi="Times New Roman" w:cs="Times New Roman"/>
                <w:color w:val="000000"/>
                <w:sz w:val="28"/>
                <w:szCs w:val="28"/>
                <w:lang w:eastAsia="ru-RU"/>
              </w:rPr>
              <w:t>.:</w:t>
            </w:r>
            <w:r w:rsidRPr="007342CC">
              <w:rPr>
                <w:rFonts w:ascii="Times New Roman" w:eastAsia="Times New Roman" w:hAnsi="Times New Roman" w:cs="Times New Roman"/>
                <w:color w:val="000000"/>
                <w:sz w:val="28"/>
                <w:szCs w:val="28"/>
                <w:lang w:eastAsia="ru-RU"/>
              </w:rPr>
              <w:t xml:space="preserve"> курсы повышения квалификации по программе </w:t>
            </w:r>
            <w:r w:rsidRPr="007342CC">
              <w:rPr>
                <w:rFonts w:ascii="Times New Roman" w:eastAsia="Times New Roman" w:hAnsi="Times New Roman" w:cs="Times New Roman"/>
                <w:color w:val="000000"/>
                <w:sz w:val="28"/>
                <w:szCs w:val="28"/>
                <w:u w:val="single"/>
                <w:lang w:eastAsia="ru-RU"/>
              </w:rPr>
              <w:t>«</w:t>
            </w:r>
            <w:r>
              <w:rPr>
                <w:rFonts w:ascii="Times New Roman" w:eastAsia="Times New Roman" w:hAnsi="Times New Roman" w:cs="Times New Roman"/>
                <w:color w:val="000000"/>
                <w:sz w:val="28"/>
                <w:szCs w:val="28"/>
                <w:u w:val="single"/>
                <w:lang w:eastAsia="ru-RU"/>
              </w:rPr>
              <w:t>Реализация ФГОС на уроках русского языка и литературы в общеобразовательных организациях и организациях среднего прфессионального образования»в МЦПК</w:t>
            </w:r>
            <w:r>
              <w:rPr>
                <w:rFonts w:ascii="Times New Roman" w:eastAsia="Times New Roman" w:hAnsi="Times New Roman" w:cs="Times New Roman"/>
                <w:color w:val="000000"/>
                <w:sz w:val="28"/>
                <w:szCs w:val="28"/>
                <w:lang w:eastAsia="ru-RU"/>
              </w:rPr>
              <w:t>(108 часов; регистрационный номер 1243</w:t>
            </w:r>
            <w:r w:rsidRPr="007342CC">
              <w:rPr>
                <w:rFonts w:ascii="Times New Roman" w:eastAsia="Times New Roman" w:hAnsi="Times New Roman" w:cs="Times New Roman"/>
                <w:color w:val="000000"/>
                <w:sz w:val="28"/>
                <w:szCs w:val="28"/>
                <w:lang w:eastAsia="ru-RU"/>
              </w:rPr>
              <w:t>);</w:t>
            </w:r>
          </w:p>
          <w:p w:rsidR="00E703B9" w:rsidRPr="007342CC" w:rsidRDefault="00E703B9" w:rsidP="008A0E2C">
            <w:pPr>
              <w:spacing w:after="0" w:line="240" w:lineRule="auto"/>
              <w:rPr>
                <w:rFonts w:ascii="Arial" w:eastAsia="Times New Roman" w:hAnsi="Arial" w:cs="Arial"/>
                <w:color w:val="000000"/>
                <w:lang w:eastAsia="ru-RU"/>
              </w:rPr>
            </w:pPr>
            <w:r>
              <w:rPr>
                <w:rFonts w:ascii="Times New Roman" w:eastAsia="Times New Roman" w:hAnsi="Times New Roman" w:cs="Times New Roman"/>
                <w:b/>
                <w:bCs/>
                <w:color w:val="000000"/>
                <w:sz w:val="28"/>
                <w:szCs w:val="28"/>
                <w:lang w:eastAsia="ru-RU"/>
              </w:rPr>
              <w:t xml:space="preserve">Май 2018 </w:t>
            </w:r>
            <w:r w:rsidRPr="007342CC">
              <w:rPr>
                <w:rFonts w:ascii="Times New Roman" w:eastAsia="Times New Roman" w:hAnsi="Times New Roman" w:cs="Times New Roman"/>
                <w:b/>
                <w:bCs/>
                <w:color w:val="000000"/>
                <w:sz w:val="28"/>
                <w:szCs w:val="28"/>
                <w:lang w:eastAsia="ru-RU"/>
              </w:rPr>
              <w:t>г</w:t>
            </w:r>
            <w:r w:rsidRPr="007342CC">
              <w:rPr>
                <w:rFonts w:ascii="Times New Roman" w:eastAsia="Times New Roman" w:hAnsi="Times New Roman" w:cs="Times New Roman"/>
                <w:color w:val="000000"/>
                <w:sz w:val="28"/>
                <w:szCs w:val="28"/>
                <w:lang w:eastAsia="ru-RU"/>
              </w:rPr>
              <w:t>.: комплексные курсы</w:t>
            </w:r>
            <w:r>
              <w:rPr>
                <w:rFonts w:ascii="Times New Roman" w:eastAsia="Times New Roman" w:hAnsi="Times New Roman" w:cs="Times New Roman"/>
                <w:color w:val="000000"/>
                <w:sz w:val="28"/>
                <w:szCs w:val="28"/>
                <w:lang w:eastAsia="ru-RU"/>
              </w:rPr>
              <w:t xml:space="preserve"> по оказанию первой медицинской МИДЛ ИСТ ( в объеме 18</w:t>
            </w:r>
            <w:r w:rsidRPr="007342CC">
              <w:rPr>
                <w:rFonts w:ascii="Times New Roman" w:eastAsia="Times New Roman" w:hAnsi="Times New Roman" w:cs="Times New Roman"/>
                <w:color w:val="000000"/>
                <w:sz w:val="28"/>
                <w:szCs w:val="28"/>
                <w:lang w:eastAsia="ru-RU"/>
              </w:rPr>
              <w:t xml:space="preserve"> час</w:t>
            </w:r>
            <w:r>
              <w:rPr>
                <w:rFonts w:ascii="Times New Roman" w:eastAsia="Times New Roman" w:hAnsi="Times New Roman" w:cs="Times New Roman"/>
                <w:color w:val="000000"/>
                <w:sz w:val="28"/>
                <w:szCs w:val="28"/>
                <w:lang w:eastAsia="ru-RU"/>
              </w:rPr>
              <w:t xml:space="preserve">ов.; регистрационный номер 563 </w:t>
            </w:r>
            <w:r w:rsidRPr="007342CC">
              <w:rPr>
                <w:rFonts w:ascii="Times New Roman" w:eastAsia="Times New Roman" w:hAnsi="Times New Roman" w:cs="Times New Roman"/>
                <w:color w:val="000000"/>
                <w:sz w:val="28"/>
                <w:szCs w:val="28"/>
                <w:lang w:eastAsia="ru-RU"/>
              </w:rPr>
              <w:t>).</w:t>
            </w:r>
          </w:p>
        </w:tc>
      </w:tr>
    </w:tbl>
    <w:p w:rsidR="00E703B9" w:rsidRDefault="00E703B9" w:rsidP="00E703B9">
      <w:pPr>
        <w:shd w:val="clear" w:color="auto" w:fill="FFFFFF"/>
        <w:spacing w:after="0" w:line="240" w:lineRule="auto"/>
        <w:ind w:firstLine="708"/>
        <w:jc w:val="center"/>
        <w:rPr>
          <w:rFonts w:ascii="Times New Roman" w:eastAsia="Times New Roman" w:hAnsi="Times New Roman" w:cs="Times New Roman"/>
          <w:b/>
          <w:bCs/>
          <w:color w:val="000000"/>
          <w:sz w:val="28"/>
          <w:szCs w:val="28"/>
          <w:u w:val="single"/>
          <w:lang w:eastAsia="ru-RU"/>
        </w:rPr>
      </w:pP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Сведения о реализуемых программах</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xml:space="preserve">Программы по русскому языку и литературе составлены на основе федерального компонента Государственного стандарта основного общего и </w:t>
      </w:r>
      <w:r w:rsidRPr="007342CC">
        <w:rPr>
          <w:rFonts w:ascii="Times New Roman" w:eastAsia="Times New Roman" w:hAnsi="Times New Roman" w:cs="Times New Roman"/>
          <w:color w:val="000000"/>
          <w:sz w:val="28"/>
          <w:szCs w:val="28"/>
          <w:lang w:eastAsia="ru-RU"/>
        </w:rPr>
        <w:lastRenderedPageBreak/>
        <w:t>среднего (полного) общего образования. Программы соответствуют обязательному минимуму содержания основных образовательных программ, включают базовый компонент образования. В содержании календарно- тематического планирования реализовываются актуальные в настоящее время коммуникативная, языковая и лингвистическая, культуроведческая компетенции.</w:t>
      </w:r>
    </w:p>
    <w:p w:rsidR="00E703B9" w:rsidRDefault="00E703B9" w:rsidP="00E703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Работаю по учебникам, одобренными Министерство</w:t>
      </w:r>
      <w:r>
        <w:rPr>
          <w:rFonts w:ascii="Times New Roman" w:eastAsia="Times New Roman" w:hAnsi="Times New Roman" w:cs="Times New Roman"/>
          <w:color w:val="000000"/>
          <w:sz w:val="28"/>
          <w:szCs w:val="28"/>
          <w:lang w:eastAsia="ru-RU"/>
        </w:rPr>
        <w:t>м образования РФ: «Русский язык 5</w:t>
      </w:r>
      <w:r w:rsidRPr="007342CC">
        <w:rPr>
          <w:rFonts w:ascii="Times New Roman" w:eastAsia="Times New Roman" w:hAnsi="Times New Roman" w:cs="Times New Roman"/>
          <w:color w:val="000000"/>
          <w:sz w:val="28"/>
          <w:szCs w:val="28"/>
          <w:lang w:eastAsia="ru-RU"/>
        </w:rPr>
        <w:t xml:space="preserve"> класс», авторы: М. </w:t>
      </w:r>
      <w:r>
        <w:rPr>
          <w:rFonts w:ascii="Times New Roman" w:eastAsia="Times New Roman" w:hAnsi="Times New Roman" w:cs="Times New Roman"/>
          <w:color w:val="000000"/>
          <w:sz w:val="28"/>
          <w:szCs w:val="28"/>
          <w:lang w:eastAsia="ru-RU"/>
        </w:rPr>
        <w:t xml:space="preserve">Т. Баранов, Т. А. Ладыженская, </w:t>
      </w:r>
      <w:r w:rsidRPr="007342CC">
        <w:rPr>
          <w:rFonts w:ascii="Times New Roman" w:eastAsia="Times New Roman" w:hAnsi="Times New Roman" w:cs="Times New Roman"/>
          <w:color w:val="000000"/>
          <w:sz w:val="28"/>
          <w:szCs w:val="28"/>
          <w:lang w:eastAsia="ru-RU"/>
        </w:rPr>
        <w:t>Л. А. Тростенцова, О. М. Александрова, Л.</w:t>
      </w:r>
      <w:r>
        <w:rPr>
          <w:rFonts w:ascii="Times New Roman" w:eastAsia="Times New Roman" w:hAnsi="Times New Roman" w:cs="Times New Roman"/>
          <w:color w:val="000000"/>
          <w:sz w:val="28"/>
          <w:szCs w:val="28"/>
          <w:lang w:eastAsia="ru-RU"/>
        </w:rPr>
        <w:t xml:space="preserve"> </w:t>
      </w:r>
      <w:r w:rsidRPr="007342CC">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w:t>
      </w:r>
      <w:r w:rsidRPr="007342CC">
        <w:rPr>
          <w:rFonts w:ascii="Times New Roman" w:eastAsia="Times New Roman" w:hAnsi="Times New Roman" w:cs="Times New Roman"/>
          <w:color w:val="000000"/>
          <w:sz w:val="28"/>
          <w:szCs w:val="28"/>
          <w:lang w:eastAsia="ru-RU"/>
        </w:rPr>
        <w:t>Григорян, И. И. К</w:t>
      </w:r>
      <w:r>
        <w:rPr>
          <w:rFonts w:ascii="Times New Roman" w:eastAsia="Times New Roman" w:hAnsi="Times New Roman" w:cs="Times New Roman"/>
          <w:color w:val="000000"/>
          <w:sz w:val="28"/>
          <w:szCs w:val="28"/>
          <w:lang w:eastAsia="ru-RU"/>
        </w:rPr>
        <w:t>улибаба; «Литература 5</w:t>
      </w:r>
      <w:r w:rsidRPr="007342CC">
        <w:rPr>
          <w:rFonts w:ascii="Times New Roman" w:eastAsia="Times New Roman" w:hAnsi="Times New Roman" w:cs="Times New Roman"/>
          <w:color w:val="000000"/>
          <w:sz w:val="28"/>
          <w:szCs w:val="28"/>
          <w:lang w:eastAsia="ru-RU"/>
        </w:rPr>
        <w:t xml:space="preserve"> класс», авт</w:t>
      </w:r>
      <w:r>
        <w:rPr>
          <w:rFonts w:ascii="Times New Roman" w:eastAsia="Times New Roman" w:hAnsi="Times New Roman" w:cs="Times New Roman"/>
          <w:color w:val="000000"/>
          <w:sz w:val="28"/>
          <w:szCs w:val="28"/>
          <w:lang w:eastAsia="ru-RU"/>
        </w:rPr>
        <w:t xml:space="preserve">ор – составитель В. Я. Коровина; </w:t>
      </w:r>
      <w:r w:rsidRPr="007342C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«Русский язык 6</w:t>
      </w:r>
      <w:r w:rsidRPr="007342CC">
        <w:rPr>
          <w:rFonts w:ascii="Times New Roman" w:eastAsia="Times New Roman" w:hAnsi="Times New Roman" w:cs="Times New Roman"/>
          <w:color w:val="000000"/>
          <w:sz w:val="28"/>
          <w:szCs w:val="28"/>
          <w:lang w:eastAsia="ru-RU"/>
        </w:rPr>
        <w:t xml:space="preserve"> класс», авторы: М. Т. Баранов, Т. А. Ладыженская,  Л. А. Тростенцова, О. М. Александрова, Л.Т.Григорян, И. И. К</w:t>
      </w:r>
      <w:r>
        <w:rPr>
          <w:rFonts w:ascii="Times New Roman" w:eastAsia="Times New Roman" w:hAnsi="Times New Roman" w:cs="Times New Roman"/>
          <w:color w:val="000000"/>
          <w:sz w:val="28"/>
          <w:szCs w:val="28"/>
          <w:lang w:eastAsia="ru-RU"/>
        </w:rPr>
        <w:t>улибаба; «Литература 6</w:t>
      </w:r>
      <w:r w:rsidRPr="007342CC">
        <w:rPr>
          <w:rFonts w:ascii="Times New Roman" w:eastAsia="Times New Roman" w:hAnsi="Times New Roman" w:cs="Times New Roman"/>
          <w:color w:val="000000"/>
          <w:sz w:val="28"/>
          <w:szCs w:val="28"/>
          <w:lang w:eastAsia="ru-RU"/>
        </w:rPr>
        <w:t xml:space="preserve"> класс», автор – составитель В. Я. Коровина; </w:t>
      </w:r>
      <w:r>
        <w:rPr>
          <w:rFonts w:ascii="Times New Roman" w:eastAsia="Times New Roman" w:hAnsi="Times New Roman" w:cs="Times New Roman"/>
          <w:color w:val="000000"/>
          <w:sz w:val="28"/>
          <w:szCs w:val="28"/>
          <w:lang w:eastAsia="ru-RU"/>
        </w:rPr>
        <w:t>«Русский язык 9 класс», авторы: Л. А. Тростенцова, Т. А. Ладыженская, А. Д. Дейкина, О. М. Александровна; «Литература 9 класс», авторы: В. Я. Коровина, В. П. Журавлёв, В. И. Коровин, И. С. Збарский.</w:t>
      </w:r>
    </w:p>
    <w:p w:rsidR="00E703B9" w:rsidRDefault="00E703B9" w:rsidP="00E703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703B9" w:rsidRPr="007342CC" w:rsidRDefault="00E703B9" w:rsidP="00E703B9">
      <w:pPr>
        <w:shd w:val="clear" w:color="auto" w:fill="FFFFFF"/>
        <w:spacing w:after="0" w:line="240" w:lineRule="auto"/>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Результаты освоения обучающимися образовательных программ и показатели динамики их достижений</w:t>
      </w:r>
    </w:p>
    <w:p w:rsidR="00E703B9" w:rsidRPr="007342CC" w:rsidRDefault="00E703B9" w:rsidP="00E703B9">
      <w:pPr>
        <w:shd w:val="clear" w:color="auto" w:fill="FFFFFF"/>
        <w:spacing w:after="0" w:line="240" w:lineRule="auto"/>
        <w:ind w:left="3540" w:firstLine="708"/>
        <w:jc w:val="both"/>
        <w:rPr>
          <w:rFonts w:ascii="Arial" w:eastAsia="Times New Roman" w:hAnsi="Arial" w:cs="Arial"/>
          <w:color w:val="000000"/>
          <w:lang w:eastAsia="ru-RU"/>
        </w:rPr>
      </w:pPr>
      <w:r w:rsidRPr="007342CC">
        <w:rPr>
          <w:rFonts w:ascii="Times New Roman" w:eastAsia="Times New Roman" w:hAnsi="Times New Roman" w:cs="Times New Roman"/>
          <w:i/>
          <w:iCs/>
          <w:color w:val="000000"/>
          <w:sz w:val="28"/>
          <w:szCs w:val="28"/>
          <w:lang w:eastAsia="ru-RU"/>
        </w:rPr>
        <w:t>Ученикам, чтобы преуспеть, надо догонять тех, кто впереди, и не ждать тех, кто позади.</w:t>
      </w:r>
    </w:p>
    <w:p w:rsidR="00E703B9" w:rsidRPr="007342CC" w:rsidRDefault="00E703B9" w:rsidP="00E703B9">
      <w:pPr>
        <w:shd w:val="clear" w:color="auto" w:fill="FFFFFF"/>
        <w:spacing w:after="0" w:line="240" w:lineRule="auto"/>
        <w:ind w:left="3540" w:firstLine="1848"/>
        <w:jc w:val="both"/>
        <w:rPr>
          <w:rFonts w:ascii="Arial" w:eastAsia="Times New Roman" w:hAnsi="Arial" w:cs="Arial"/>
          <w:color w:val="000000"/>
          <w:lang w:eastAsia="ru-RU"/>
        </w:rPr>
      </w:pPr>
      <w:r w:rsidRPr="007342CC">
        <w:rPr>
          <w:rFonts w:ascii="Times New Roman" w:eastAsia="Times New Roman" w:hAnsi="Times New Roman" w:cs="Times New Roman"/>
          <w:i/>
          <w:iCs/>
          <w:color w:val="000000"/>
          <w:sz w:val="28"/>
          <w:szCs w:val="28"/>
          <w:lang w:eastAsia="ru-RU"/>
        </w:rPr>
        <w:t>Аристотель.</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Один из важнейших показателей учителя-предметника - это успеваемость учащихся.</w:t>
      </w: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lang w:eastAsia="ru-RU"/>
        </w:rPr>
        <w:t>Результаты успеваемости по классам:</w:t>
      </w:r>
    </w:p>
    <w:tbl>
      <w:tblPr>
        <w:tblW w:w="9067" w:type="dxa"/>
        <w:shd w:val="clear" w:color="auto" w:fill="FFFFFF"/>
        <w:tblCellMar>
          <w:left w:w="0" w:type="dxa"/>
          <w:right w:w="0" w:type="dxa"/>
        </w:tblCellMar>
        <w:tblLook w:val="04A0" w:firstRow="1" w:lastRow="0" w:firstColumn="1" w:lastColumn="0" w:noHBand="0" w:noVBand="1"/>
      </w:tblPr>
      <w:tblGrid>
        <w:gridCol w:w="2197"/>
        <w:gridCol w:w="1548"/>
        <w:gridCol w:w="2243"/>
        <w:gridCol w:w="1804"/>
        <w:gridCol w:w="1275"/>
      </w:tblGrid>
      <w:tr w:rsidR="00E703B9" w:rsidRPr="007342CC" w:rsidTr="008A0E2C">
        <w:trPr>
          <w:trHeight w:val="588"/>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bookmarkStart w:id="2" w:name="9a4cb91c7b7d3e8fd74b9fe73a8f4a5b5eb653c6"/>
            <w:bookmarkStart w:id="3" w:name="1"/>
            <w:bookmarkEnd w:id="2"/>
            <w:bookmarkEnd w:id="3"/>
            <w:r w:rsidRPr="007342CC">
              <w:rPr>
                <w:rFonts w:ascii="Times New Roman" w:eastAsia="Times New Roman" w:hAnsi="Times New Roman" w:cs="Times New Roman"/>
                <w:b/>
                <w:bCs/>
                <w:color w:val="000000"/>
                <w:sz w:val="24"/>
                <w:szCs w:val="24"/>
                <w:lang w:eastAsia="ru-RU"/>
              </w:rPr>
              <w:t>Учебный год</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Класс</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Кол-во учеников</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u w:val="single"/>
                <w:lang w:eastAsia="ru-RU"/>
              </w:rPr>
              <w:t>Успеваемость по русскому языку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Качество</w:t>
            </w:r>
          </w:p>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знаний</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b/>
                <w:bCs/>
                <w:color w:val="000000"/>
                <w:sz w:val="24"/>
                <w:szCs w:val="24"/>
                <w:lang w:eastAsia="ru-RU"/>
              </w:rPr>
              <w:t>2014-2015</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8</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29%</w:t>
            </w:r>
          </w:p>
        </w:tc>
      </w:tr>
      <w:tr w:rsidR="00E703B9" w:rsidRPr="007342CC" w:rsidTr="008A0E2C">
        <w:trPr>
          <w:trHeight w:val="230"/>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32</w:t>
            </w:r>
            <w:r w:rsidRPr="007342CC">
              <w:rPr>
                <w:rFonts w:ascii="Times New Roman" w:eastAsia="Times New Roman" w:hAnsi="Times New Roman" w:cs="Times New Roman"/>
                <w:color w:val="000000"/>
                <w:sz w:val="28"/>
                <w:szCs w:val="28"/>
                <w:lang w:eastAsia="ru-RU"/>
              </w:rPr>
              <w:t>%</w:t>
            </w:r>
          </w:p>
        </w:tc>
      </w:tr>
      <w:tr w:rsidR="00E703B9" w:rsidRPr="007342CC" w:rsidTr="008A0E2C">
        <w:trPr>
          <w:trHeight w:val="230"/>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2015-2016</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9</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Pr>
                <w:rFonts w:ascii="Arial" w:eastAsia="Times New Roman" w:hAnsi="Arial" w:cs="Arial"/>
                <w:color w:val="000000"/>
                <w:lang w:eastAsia="ru-RU"/>
              </w:rPr>
              <w:t>15</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33</w:t>
            </w:r>
            <w:r w:rsidRPr="007342CC">
              <w:rPr>
                <w:rFonts w:ascii="Times New Roman" w:eastAsia="Times New Roman" w:hAnsi="Times New Roman" w:cs="Times New Roman"/>
                <w:color w:val="000000"/>
                <w:sz w:val="28"/>
                <w:szCs w:val="28"/>
                <w:lang w:eastAsia="ru-RU"/>
              </w:rPr>
              <w:t>%</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30</w:t>
            </w:r>
            <w:r w:rsidRPr="007342CC">
              <w:rPr>
                <w:rFonts w:ascii="Times New Roman" w:eastAsia="Times New Roman" w:hAnsi="Times New Roman" w:cs="Times New Roman"/>
                <w:color w:val="000000"/>
                <w:sz w:val="28"/>
                <w:szCs w:val="28"/>
                <w:lang w:eastAsia="ru-RU"/>
              </w:rPr>
              <w:t>%</w:t>
            </w:r>
          </w:p>
        </w:tc>
      </w:tr>
      <w:tr w:rsidR="00E703B9" w:rsidRPr="007342CC" w:rsidTr="008A0E2C">
        <w:trPr>
          <w:trHeight w:val="230"/>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2016-2017</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13</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45</w:t>
            </w:r>
            <w:r w:rsidRPr="007342CC">
              <w:rPr>
                <w:rFonts w:ascii="Times New Roman" w:eastAsia="Times New Roman" w:hAnsi="Times New Roman" w:cs="Times New Roman"/>
                <w:color w:val="000000"/>
                <w:sz w:val="28"/>
                <w:szCs w:val="28"/>
                <w:lang w:eastAsia="ru-RU"/>
              </w:rPr>
              <w:t>%</w:t>
            </w:r>
          </w:p>
        </w:tc>
      </w:tr>
      <w:tr w:rsidR="00E703B9" w:rsidRPr="007342CC" w:rsidTr="008A0E2C">
        <w:trPr>
          <w:trHeight w:val="230"/>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11 а</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50%</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28"/>
                <w:szCs w:val="28"/>
                <w:lang w:eastAsia="ru-RU"/>
              </w:rPr>
              <w:t xml:space="preserve"> б</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18</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54</w:t>
            </w:r>
            <w:r w:rsidRPr="007342CC">
              <w:rPr>
                <w:rFonts w:ascii="Times New Roman" w:eastAsia="Times New Roman" w:hAnsi="Times New Roman" w:cs="Times New Roman"/>
                <w:color w:val="000000"/>
                <w:sz w:val="28"/>
                <w:szCs w:val="28"/>
                <w:lang w:eastAsia="ru-RU"/>
              </w:rPr>
              <w:t>%</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2017-2018</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2018-2019</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5а</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58%</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5б</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52%</w:t>
            </w: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r>
      <w:tr w:rsidR="00E703B9" w:rsidRPr="007342CC" w:rsidTr="008A0E2C">
        <w:trPr>
          <w:trHeight w:val="221"/>
        </w:trPr>
        <w:tc>
          <w:tcPr>
            <w:tcW w:w="21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Arial" w:eastAsia="Times New Roman" w:hAnsi="Arial" w:cs="Arial"/>
                <w:color w:val="000000"/>
                <w:lang w:eastAsia="ru-RU"/>
              </w:rPr>
            </w:pPr>
          </w:p>
          <w:p w:rsidR="00E703B9" w:rsidRPr="007342CC" w:rsidRDefault="00E703B9" w:rsidP="008A0E2C">
            <w:pPr>
              <w:spacing w:after="0" w:line="240" w:lineRule="auto"/>
              <w:jc w:val="center"/>
              <w:rPr>
                <w:rFonts w:ascii="Arial" w:eastAsia="Times New Roman" w:hAnsi="Arial" w:cs="Arial"/>
                <w:color w:val="000000"/>
                <w:lang w:eastAsia="ru-RU"/>
              </w:rPr>
            </w:pP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c>
          <w:tcPr>
            <w:tcW w:w="22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p>
        </w:tc>
        <w:tc>
          <w:tcPr>
            <w:tcW w:w="1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r>
    </w:tbl>
    <w:p w:rsidR="00E703B9" w:rsidRPr="007342CC" w:rsidRDefault="00E703B9" w:rsidP="00E703B9">
      <w:pPr>
        <w:spacing w:after="0" w:line="240" w:lineRule="auto"/>
        <w:rPr>
          <w:rFonts w:ascii="Times New Roman" w:eastAsia="Times New Roman" w:hAnsi="Times New Roman" w:cs="Times New Roman"/>
          <w:vanish/>
          <w:sz w:val="24"/>
          <w:szCs w:val="24"/>
          <w:lang w:eastAsia="ru-RU"/>
        </w:rPr>
      </w:pPr>
      <w:bookmarkStart w:id="4" w:name="1145d6ee4c47eccfa55920c8e4829b1e50b2d213"/>
      <w:bookmarkStart w:id="5" w:name="2"/>
      <w:bookmarkEnd w:id="4"/>
      <w:bookmarkEnd w:id="5"/>
    </w:p>
    <w:tbl>
      <w:tblPr>
        <w:tblW w:w="9067" w:type="dxa"/>
        <w:shd w:val="clear" w:color="auto" w:fill="FFFFFF"/>
        <w:tblCellMar>
          <w:left w:w="0" w:type="dxa"/>
          <w:right w:w="0" w:type="dxa"/>
        </w:tblCellMar>
        <w:tblLook w:val="04A0" w:firstRow="1" w:lastRow="0" w:firstColumn="1" w:lastColumn="0" w:noHBand="0" w:noVBand="1"/>
      </w:tblPr>
      <w:tblGrid>
        <w:gridCol w:w="2122"/>
        <w:gridCol w:w="1559"/>
        <w:gridCol w:w="2268"/>
        <w:gridCol w:w="1843"/>
        <w:gridCol w:w="1275"/>
      </w:tblGrid>
      <w:tr w:rsidR="00E703B9" w:rsidRPr="007342CC" w:rsidTr="008A0E2C">
        <w:trPr>
          <w:trHeight w:val="614"/>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Учебный год</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Класс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Кол-во учеников</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u w:val="single"/>
                <w:lang w:eastAsia="ru-RU"/>
              </w:rPr>
              <w:t>Успеваемость по литературе</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Качество</w:t>
            </w:r>
          </w:p>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знаний</w:t>
            </w:r>
          </w:p>
        </w:tc>
      </w:tr>
      <w:tr w:rsidR="00E703B9" w:rsidRPr="007342CC" w:rsidTr="008A0E2C">
        <w:trPr>
          <w:trHeight w:val="409"/>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2014-2015</w:t>
            </w:r>
          </w:p>
          <w:p w:rsidR="00E703B9" w:rsidRPr="007342CC"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15</w:t>
            </w:r>
          </w:p>
          <w:p w:rsidR="00E703B9" w:rsidRPr="007342CC" w:rsidRDefault="00E703B9" w:rsidP="008A0E2C">
            <w:pPr>
              <w:spacing w:after="0" w:line="240" w:lineRule="auto"/>
              <w:rPr>
                <w:rFonts w:ascii="Times New Roman" w:eastAsia="Times New Roman" w:hAnsi="Times New Roman" w:cs="Times New Roman"/>
                <w:b/>
                <w:bCs/>
                <w:color w:val="000000"/>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color w:val="000000"/>
                <w:sz w:val="28"/>
                <w:szCs w:val="28"/>
                <w:lang w:eastAsia="ru-RU"/>
              </w:rPr>
              <w:t xml:space="preserve">        </w:t>
            </w: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85%</w:t>
            </w:r>
          </w:p>
        </w:tc>
      </w:tr>
      <w:tr w:rsidR="00E703B9" w:rsidRPr="007342CC" w:rsidTr="008A0E2C">
        <w:trPr>
          <w:trHeight w:val="47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           </w:t>
            </w: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58</w:t>
            </w:r>
            <w:r w:rsidRPr="007342CC">
              <w:rPr>
                <w:rFonts w:ascii="Times New Roman" w:eastAsia="Times New Roman" w:hAnsi="Times New Roman" w:cs="Times New Roman"/>
                <w:color w:val="000000"/>
                <w:sz w:val="28"/>
                <w:szCs w:val="28"/>
                <w:lang w:eastAsia="ru-RU"/>
              </w:rPr>
              <w:t>%</w:t>
            </w:r>
          </w:p>
        </w:tc>
      </w:tr>
      <w:tr w:rsidR="00E703B9" w:rsidRPr="007342CC" w:rsidTr="008A0E2C">
        <w:trPr>
          <w:trHeight w:val="240"/>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2015-2016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rPr>
                <w:rFonts w:ascii="Arial" w:eastAsia="Times New Roman" w:hAnsi="Arial" w:cs="Arial"/>
                <w:color w:val="000000"/>
                <w:lang w:eastAsia="ru-RU"/>
              </w:rPr>
            </w:pPr>
            <w:r>
              <w:rPr>
                <w:rFonts w:ascii="Arial" w:eastAsia="Times New Roman" w:hAnsi="Arial" w:cs="Arial"/>
                <w:color w:val="000000"/>
                <w:lang w:eastAsia="ru-RU"/>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27%</w:t>
            </w:r>
          </w:p>
        </w:tc>
      </w:tr>
      <w:tr w:rsidR="00E703B9" w:rsidRPr="007342CC" w:rsidTr="008A0E2C">
        <w:trPr>
          <w:trHeight w:val="240"/>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rPr>
                <w:rFonts w:ascii="Arial" w:eastAsia="Times New Roman" w:hAnsi="Arial" w:cs="Arial"/>
                <w:color w:val="000000"/>
                <w:lang w:eastAsia="ru-RU"/>
              </w:rPr>
            </w:pPr>
            <w:r>
              <w:rPr>
                <w:rFonts w:ascii="Arial" w:eastAsia="Times New Roman" w:hAnsi="Arial" w:cs="Arial"/>
                <w:color w:val="000000"/>
                <w:lang w:eastAsia="ru-RU"/>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40%</w:t>
            </w:r>
          </w:p>
        </w:tc>
      </w:tr>
      <w:tr w:rsidR="00E703B9" w:rsidRPr="007342CC" w:rsidTr="008A0E2C">
        <w:trPr>
          <w:trHeight w:val="400"/>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2016-2017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18%</w:t>
            </w:r>
          </w:p>
        </w:tc>
      </w:tr>
      <w:tr w:rsidR="00E703B9" w:rsidRPr="007342CC" w:rsidTr="008A0E2C">
        <w:trPr>
          <w:trHeight w:val="240"/>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11а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27%</w:t>
            </w:r>
          </w:p>
        </w:tc>
      </w:tr>
      <w:tr w:rsidR="00E703B9" w:rsidRPr="007342CC" w:rsidTr="008A0E2C">
        <w:trPr>
          <w:trHeight w:val="240"/>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11б</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90%</w:t>
            </w:r>
          </w:p>
        </w:tc>
      </w:tr>
      <w:tr w:rsidR="00E703B9" w:rsidRPr="007342CC" w:rsidTr="008A0E2C">
        <w:trPr>
          <w:trHeight w:val="240"/>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2017-2018</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75%</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rPr>
                <w:rFonts w:ascii="Arial" w:eastAsia="Times New Roman" w:hAnsi="Arial" w:cs="Arial"/>
                <w:color w:val="000000"/>
                <w:lang w:eastAsia="ru-RU"/>
              </w:rPr>
            </w:pPr>
            <w:r>
              <w:rPr>
                <w:rFonts w:ascii="Arial" w:eastAsia="Times New Roman" w:hAnsi="Arial" w:cs="Arial"/>
                <w:color w:val="000000"/>
                <w:lang w:eastAsia="ru-RU"/>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33%</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r>
              <w:rPr>
                <w:rFonts w:ascii="Arial" w:eastAsia="Times New Roman" w:hAnsi="Arial" w:cs="Arial"/>
                <w:color w:val="000000"/>
                <w:lang w:eastAsia="ru-RU"/>
              </w:rPr>
              <w:t xml:space="preserve">       2018-2019</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5а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5б</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72%</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Arial" w:eastAsia="Times New Roman" w:hAnsi="Arial" w:cs="Arial"/>
                <w:color w:val="000000"/>
                <w:lang w:eastAsia="ru-RU"/>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p>
        </w:tc>
      </w:tr>
      <w:tr w:rsidR="00E703B9" w:rsidRPr="007342CC" w:rsidTr="008A0E2C">
        <w:trPr>
          <w:trHeight w:val="231"/>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rPr>
                <w:rFonts w:ascii="Arial" w:eastAsia="Times New Roman" w:hAnsi="Arial" w:cs="Arial"/>
                <w:color w:val="000000"/>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Arial" w:eastAsia="Times New Roman" w:hAnsi="Arial" w:cs="Arial"/>
                <w:color w:val="000000"/>
                <w:lang w:eastAsia="ru-RU"/>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ind w:firstLine="708"/>
              <w:jc w:val="center"/>
              <w:rPr>
                <w:rFonts w:ascii="Times New Roman" w:eastAsia="Times New Roman" w:hAnsi="Times New Roman" w:cs="Times New Roman"/>
                <w:color w:val="000000"/>
                <w:sz w:val="28"/>
                <w:szCs w:val="28"/>
                <w:lang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r>
    </w:tbl>
    <w:p w:rsidR="00E703B9" w:rsidRDefault="00E703B9" w:rsidP="00E703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E703B9" w:rsidRDefault="00E703B9" w:rsidP="00E703B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Анализ результатов ГИА за 2015-2016</w:t>
      </w:r>
      <w:r w:rsidRPr="007342CC">
        <w:rPr>
          <w:rFonts w:ascii="Times New Roman" w:eastAsia="Times New Roman" w:hAnsi="Times New Roman" w:cs="Times New Roman"/>
          <w:color w:val="000000"/>
          <w:sz w:val="28"/>
          <w:szCs w:val="28"/>
          <w:lang w:eastAsia="ru-RU"/>
        </w:rPr>
        <w:t xml:space="preserve"> учебны</w:t>
      </w:r>
      <w:r>
        <w:rPr>
          <w:rFonts w:ascii="Times New Roman" w:eastAsia="Times New Roman" w:hAnsi="Times New Roman" w:cs="Times New Roman"/>
          <w:color w:val="000000"/>
          <w:sz w:val="28"/>
          <w:szCs w:val="28"/>
          <w:lang w:eastAsia="ru-RU"/>
        </w:rPr>
        <w:t xml:space="preserve">й год показал хороший </w:t>
      </w:r>
      <w:r w:rsidRPr="007342CC">
        <w:rPr>
          <w:rFonts w:ascii="Times New Roman" w:eastAsia="Times New Roman" w:hAnsi="Times New Roman" w:cs="Times New Roman"/>
          <w:color w:val="000000"/>
          <w:sz w:val="28"/>
          <w:szCs w:val="28"/>
          <w:lang w:eastAsia="ru-RU"/>
        </w:rPr>
        <w:t xml:space="preserve"> уровень знаний учащихся по русскому язык</w:t>
      </w:r>
      <w:r>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br/>
        <w:t>неуспевающих нет: из 15 учащихся двое получили «5», остальные «4</w:t>
      </w:r>
      <w:r w:rsidRPr="007342CC">
        <w:rPr>
          <w:rFonts w:ascii="Times New Roman" w:eastAsia="Times New Roman" w:hAnsi="Times New Roman" w:cs="Times New Roman"/>
          <w:color w:val="000000"/>
          <w:sz w:val="28"/>
          <w:szCs w:val="28"/>
          <w:lang w:eastAsia="ru-RU"/>
        </w:rPr>
        <w:t xml:space="preserve">». </w:t>
      </w:r>
    </w:p>
    <w:p w:rsidR="00E703B9" w:rsidRPr="00A04981" w:rsidRDefault="00E703B9" w:rsidP="00E703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Анализ результатов ОГЭ за 2018-2019 учебный год тоже показал хороший уровень знаний учащихся по русскому языку, неуспевающих нет: из 14 учеников шестеро получили «5», пятеро «4», трое «3». </w:t>
      </w:r>
      <w:r w:rsidRPr="007342CC">
        <w:rPr>
          <w:rFonts w:ascii="Times New Roman" w:eastAsia="Times New Roman" w:hAnsi="Times New Roman" w:cs="Times New Roman"/>
          <w:color w:val="000000"/>
          <w:sz w:val="28"/>
          <w:szCs w:val="28"/>
          <w:lang w:eastAsia="ru-RU"/>
        </w:rPr>
        <w:t>Я считаю, что это</w:t>
      </w:r>
      <w:r>
        <w:rPr>
          <w:rFonts w:ascii="Times New Roman" w:eastAsia="Times New Roman" w:hAnsi="Times New Roman" w:cs="Times New Roman"/>
          <w:color w:val="000000"/>
          <w:sz w:val="28"/>
          <w:szCs w:val="28"/>
          <w:lang w:eastAsia="ru-RU"/>
        </w:rPr>
        <w:t xml:space="preserve"> большой прогресс</w:t>
      </w:r>
      <w:r w:rsidRPr="007342CC">
        <w:rPr>
          <w:rFonts w:ascii="Times New Roman" w:eastAsia="Times New Roman" w:hAnsi="Times New Roman" w:cs="Times New Roman"/>
          <w:color w:val="000000"/>
          <w:sz w:val="28"/>
          <w:szCs w:val="28"/>
          <w:lang w:eastAsia="ru-RU"/>
        </w:rPr>
        <w:t>с в моей работе. Приложу все усилия, чтобы знания моих учеников становились лучше и качественнее.</w:t>
      </w:r>
    </w:p>
    <w:p w:rsidR="00E703B9"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Экзамены </w:t>
      </w:r>
      <w:r w:rsidRPr="007342CC">
        <w:rPr>
          <w:rFonts w:ascii="Times New Roman" w:eastAsia="Times New Roman" w:hAnsi="Times New Roman" w:cs="Times New Roman"/>
          <w:color w:val="000000"/>
          <w:sz w:val="28"/>
          <w:szCs w:val="28"/>
          <w:lang w:eastAsia="ru-RU"/>
        </w:rPr>
        <w:t>в форме </w:t>
      </w:r>
      <w:r w:rsidRPr="007342CC">
        <w:rPr>
          <w:rFonts w:ascii="Times New Roman" w:eastAsia="Times New Roman" w:hAnsi="Times New Roman" w:cs="Times New Roman"/>
          <w:b/>
          <w:bCs/>
          <w:color w:val="000000"/>
          <w:sz w:val="28"/>
          <w:szCs w:val="28"/>
          <w:lang w:eastAsia="ru-RU"/>
        </w:rPr>
        <w:t>ГИА</w:t>
      </w:r>
      <w:r>
        <w:rPr>
          <w:rFonts w:ascii="Times New Roman" w:eastAsia="Times New Roman" w:hAnsi="Times New Roman" w:cs="Times New Roman"/>
          <w:b/>
          <w:bCs/>
          <w:color w:val="000000"/>
          <w:sz w:val="28"/>
          <w:szCs w:val="28"/>
          <w:lang w:eastAsia="ru-RU"/>
        </w:rPr>
        <w:t xml:space="preserve"> (ОГЭ)</w:t>
      </w:r>
      <w:r w:rsidRPr="007342CC">
        <w:rPr>
          <w:rFonts w:ascii="Times New Roman" w:eastAsia="Times New Roman" w:hAnsi="Times New Roman" w:cs="Times New Roman"/>
          <w:b/>
          <w:bCs/>
          <w:color w:val="000000"/>
          <w:sz w:val="28"/>
          <w:szCs w:val="28"/>
          <w:lang w:eastAsia="ru-RU"/>
        </w:rPr>
        <w:t>-9</w:t>
      </w:r>
      <w:r w:rsidRPr="007342C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класс </w:t>
      </w:r>
      <w:r w:rsidRPr="007342CC">
        <w:rPr>
          <w:rFonts w:ascii="Times New Roman" w:eastAsia="Times New Roman" w:hAnsi="Times New Roman" w:cs="Times New Roman"/>
          <w:color w:val="000000"/>
          <w:sz w:val="28"/>
          <w:szCs w:val="28"/>
          <w:lang w:eastAsia="ru-RU"/>
        </w:rPr>
        <w:t>по русскому языку показал</w:t>
      </w:r>
      <w:r>
        <w:rPr>
          <w:rFonts w:ascii="Times New Roman" w:eastAsia="Times New Roman" w:hAnsi="Times New Roman" w:cs="Times New Roman"/>
          <w:color w:val="000000"/>
          <w:sz w:val="28"/>
          <w:szCs w:val="28"/>
          <w:lang w:eastAsia="ru-RU"/>
        </w:rPr>
        <w:t>и следующие</w:t>
      </w:r>
      <w:r w:rsidRPr="007342CC">
        <w:rPr>
          <w:rFonts w:ascii="Times New Roman" w:eastAsia="Times New Roman" w:hAnsi="Times New Roman" w:cs="Times New Roman"/>
          <w:color w:val="000000"/>
          <w:sz w:val="28"/>
          <w:szCs w:val="28"/>
          <w:lang w:eastAsia="ru-RU"/>
        </w:rPr>
        <w:t> результат</w:t>
      </w:r>
      <w:r>
        <w:rPr>
          <w:rFonts w:ascii="Times New Roman" w:eastAsia="Times New Roman" w:hAnsi="Times New Roman" w:cs="Times New Roman"/>
          <w:color w:val="000000"/>
          <w:sz w:val="28"/>
          <w:szCs w:val="28"/>
          <w:lang w:eastAsia="ru-RU"/>
        </w:rPr>
        <w:t>ы</w:t>
      </w:r>
      <w:r w:rsidRPr="007342CC">
        <w:rPr>
          <w:rFonts w:ascii="Times New Roman" w:eastAsia="Times New Roman" w:hAnsi="Times New Roman" w:cs="Times New Roman"/>
          <w:color w:val="000000"/>
          <w:sz w:val="28"/>
          <w:szCs w:val="28"/>
          <w:lang w:eastAsia="ru-RU"/>
        </w:rPr>
        <w:t>:</w:t>
      </w:r>
    </w:p>
    <w:tbl>
      <w:tblPr>
        <w:tblW w:w="9634" w:type="dxa"/>
        <w:shd w:val="clear" w:color="auto" w:fill="FFFFFF"/>
        <w:tblCellMar>
          <w:left w:w="0" w:type="dxa"/>
          <w:right w:w="0" w:type="dxa"/>
        </w:tblCellMar>
        <w:tblLook w:val="04A0" w:firstRow="1" w:lastRow="0" w:firstColumn="1" w:lastColumn="0" w:noHBand="0" w:noVBand="1"/>
      </w:tblPr>
      <w:tblGrid>
        <w:gridCol w:w="1374"/>
        <w:gridCol w:w="1380"/>
        <w:gridCol w:w="1713"/>
        <w:gridCol w:w="2049"/>
        <w:gridCol w:w="1701"/>
        <w:gridCol w:w="1417"/>
      </w:tblGrid>
      <w:tr w:rsidR="00E703B9" w:rsidRPr="007342CC" w:rsidTr="008A0E2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E703B9"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bookmarkStart w:id="6" w:name="4e54e8205b9bc9199c8ba3e6a8458b2058198837"/>
            <w:bookmarkStart w:id="7" w:name="3"/>
            <w:bookmarkEnd w:id="6"/>
            <w:bookmarkEnd w:id="7"/>
          </w:p>
          <w:p w:rsidR="00E703B9"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Год</w:t>
            </w:r>
          </w:p>
          <w:p w:rsidR="00E703B9" w:rsidRPr="007342CC"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Default="00E703B9" w:rsidP="008A0E2C">
            <w:pPr>
              <w:spacing w:after="0" w:line="240" w:lineRule="auto"/>
              <w:jc w:val="center"/>
              <w:rPr>
                <w:rFonts w:ascii="Times New Roman" w:eastAsia="Times New Roman" w:hAnsi="Times New Roman" w:cs="Times New Roman"/>
                <w:b/>
                <w:bCs/>
                <w:color w:val="000000"/>
                <w:sz w:val="24"/>
                <w:szCs w:val="24"/>
                <w:lang w:eastAsia="ru-RU"/>
              </w:rPr>
            </w:pPr>
          </w:p>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Класс</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Количество обучающихся детей</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Успеваемость по предметам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Качество знаний</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4"/>
                <w:szCs w:val="24"/>
                <w:lang w:eastAsia="ru-RU"/>
              </w:rPr>
              <w:t>Средний балл</w:t>
            </w:r>
          </w:p>
        </w:tc>
      </w:tr>
      <w:tr w:rsidR="00E703B9" w:rsidRPr="007342CC" w:rsidTr="008A0E2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2015-2016</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15</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100</w:t>
            </w:r>
            <w:r w:rsidRPr="007342CC">
              <w:rPr>
                <w:rFonts w:ascii="Times New Roman" w:eastAsia="Times New Roman" w:hAnsi="Times New Roman" w:cs="Times New Roman"/>
                <w:color w:val="000000"/>
                <w:sz w:val="28"/>
                <w:szCs w:val="28"/>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4,1</w:t>
            </w:r>
          </w:p>
        </w:tc>
      </w:tr>
      <w:tr w:rsidR="00E703B9" w:rsidRPr="007342CC" w:rsidTr="008A0E2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2018-2019</w:t>
            </w: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9 «Б</w:t>
            </w:r>
            <w:r w:rsidRPr="007342CC">
              <w:rPr>
                <w:rFonts w:ascii="Times New Roman" w:eastAsia="Times New Roman" w:hAnsi="Times New Roman" w:cs="Times New Roman"/>
                <w:color w:val="000000"/>
                <w:sz w:val="28"/>
                <w:szCs w:val="28"/>
                <w:lang w:eastAsia="ru-RU"/>
              </w:rPr>
              <w:t>»</w:t>
            </w: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14</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100%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64</w:t>
            </w:r>
            <w:r w:rsidRPr="007342CC">
              <w:rPr>
                <w:rFonts w:ascii="Times New Roman" w:eastAsia="Times New Roman" w:hAnsi="Times New Roman" w:cs="Times New Roman"/>
                <w:color w:val="000000"/>
                <w:sz w:val="28"/>
                <w:szCs w:val="28"/>
                <w:lang w:eastAsia="ru-RU"/>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4,2</w:t>
            </w:r>
          </w:p>
        </w:tc>
      </w:tr>
      <w:tr w:rsidR="00E703B9" w:rsidRPr="007342CC" w:rsidTr="008A0E2C">
        <w:tc>
          <w:tcPr>
            <w:tcW w:w="1374" w:type="dxa"/>
            <w:tcBorders>
              <w:top w:val="single" w:sz="4" w:space="0" w:color="000000"/>
              <w:left w:val="single" w:sz="4" w:space="0" w:color="000000"/>
              <w:bottom w:val="single" w:sz="4" w:space="0" w:color="000000"/>
              <w:right w:val="single" w:sz="4" w:space="0" w:color="000000"/>
            </w:tcBorders>
            <w:shd w:val="clear" w:color="auto" w:fill="FFFFFF"/>
          </w:tcPr>
          <w:p w:rsidR="00E703B9" w:rsidRDefault="00E703B9" w:rsidP="008A0E2C">
            <w:pPr>
              <w:spacing w:after="0" w:line="240" w:lineRule="auto"/>
              <w:rPr>
                <w:rFonts w:ascii="Times New Roman" w:eastAsia="Times New Roman" w:hAnsi="Times New Roman" w:cs="Times New Roman"/>
                <w:color w:val="000000"/>
                <w:sz w:val="28"/>
                <w:szCs w:val="28"/>
                <w:lang w:eastAsia="ru-RU"/>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c>
          <w:tcPr>
            <w:tcW w:w="1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Pr="007342CC"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703B9" w:rsidRDefault="00E703B9" w:rsidP="008A0E2C">
            <w:pPr>
              <w:spacing w:after="0" w:line="240" w:lineRule="auto"/>
              <w:jc w:val="center"/>
              <w:rPr>
                <w:rFonts w:ascii="Times New Roman" w:eastAsia="Times New Roman" w:hAnsi="Times New Roman" w:cs="Times New Roman"/>
                <w:color w:val="000000"/>
                <w:sz w:val="28"/>
                <w:szCs w:val="28"/>
                <w:lang w:eastAsia="ru-RU"/>
              </w:rPr>
            </w:pPr>
          </w:p>
        </w:tc>
      </w:tr>
    </w:tbl>
    <w:p w:rsidR="00E703B9" w:rsidRDefault="00E703B9" w:rsidP="00E703B9">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 xml:space="preserve">                    </w:t>
      </w:r>
    </w:p>
    <w:p w:rsidR="00E703B9" w:rsidRDefault="00E703B9" w:rsidP="00E703B9">
      <w:pPr>
        <w:shd w:val="clear" w:color="auto" w:fill="FFFFFF"/>
        <w:spacing w:after="0" w:line="240" w:lineRule="auto"/>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 xml:space="preserve"> Результаты ЕГЭ по русскому языку 2014-2019 учебные годы</w:t>
      </w:r>
    </w:p>
    <w:p w:rsidR="00E703B9" w:rsidRDefault="00E703B9" w:rsidP="00E703B9">
      <w:pPr>
        <w:shd w:val="clear" w:color="auto" w:fill="FFFFFF"/>
        <w:spacing w:after="0" w:line="240" w:lineRule="auto"/>
        <w:ind w:firstLine="708"/>
        <w:jc w:val="center"/>
        <w:rPr>
          <w:rFonts w:ascii="Times New Roman" w:eastAsia="Times New Roman" w:hAnsi="Times New Roman" w:cs="Times New Roman"/>
          <w:b/>
          <w:bCs/>
          <w:color w:val="000000"/>
          <w:sz w:val="28"/>
          <w:szCs w:val="28"/>
          <w:u w:val="single"/>
          <w:lang w:eastAsia="ru-RU"/>
        </w:rPr>
      </w:pPr>
    </w:p>
    <w:p w:rsidR="00E703B9" w:rsidRDefault="00E703B9" w:rsidP="00E703B9">
      <w:pPr>
        <w:shd w:val="clear" w:color="auto" w:fill="FFFFFF"/>
        <w:spacing w:after="0" w:line="240" w:lineRule="auto"/>
        <w:ind w:firstLine="708"/>
        <w:jc w:val="center"/>
        <w:rPr>
          <w:rFonts w:ascii="Times New Roman" w:eastAsia="Times New Roman" w:hAnsi="Times New Roman" w:cs="Times New Roman"/>
          <w:b/>
          <w:bCs/>
          <w:color w:val="000000"/>
          <w:sz w:val="28"/>
          <w:szCs w:val="28"/>
          <w:u w:val="single"/>
          <w:lang w:eastAsia="ru-RU"/>
        </w:rPr>
      </w:pPr>
    </w:p>
    <w:tbl>
      <w:tblPr>
        <w:tblStyle w:val="a5"/>
        <w:tblW w:w="0" w:type="auto"/>
        <w:tblLook w:val="04A0" w:firstRow="1" w:lastRow="0" w:firstColumn="1" w:lastColumn="0" w:noHBand="0" w:noVBand="1"/>
      </w:tblPr>
      <w:tblGrid>
        <w:gridCol w:w="1390"/>
        <w:gridCol w:w="1037"/>
        <w:gridCol w:w="2034"/>
        <w:gridCol w:w="2056"/>
        <w:gridCol w:w="1444"/>
        <w:gridCol w:w="1384"/>
      </w:tblGrid>
      <w:tr w:rsidR="00E703B9" w:rsidTr="008A0E2C">
        <w:tc>
          <w:tcPr>
            <w:tcW w:w="1413" w:type="dxa"/>
          </w:tcPr>
          <w:p w:rsidR="00E703B9" w:rsidRPr="00ED7E5E" w:rsidRDefault="00E703B9" w:rsidP="008A0E2C">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u w:val="single"/>
                <w:lang w:eastAsia="ru-RU"/>
              </w:rPr>
              <w:lastRenderedPageBreak/>
              <w:t>Учебный год</w:t>
            </w:r>
          </w:p>
        </w:tc>
        <w:tc>
          <w:tcPr>
            <w:tcW w:w="1417" w:type="dxa"/>
          </w:tcPr>
          <w:p w:rsidR="00E703B9" w:rsidRPr="00ED7E5E" w:rsidRDefault="00E703B9" w:rsidP="008A0E2C">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u w:val="single"/>
                <w:lang w:eastAsia="ru-RU"/>
              </w:rPr>
              <w:t>Класс</w:t>
            </w:r>
          </w:p>
        </w:tc>
        <w:tc>
          <w:tcPr>
            <w:tcW w:w="2410" w:type="dxa"/>
          </w:tcPr>
          <w:p w:rsidR="00E703B9" w:rsidRPr="00ED7E5E" w:rsidRDefault="00E703B9" w:rsidP="008A0E2C">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Количество обучающихся</w:t>
            </w: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Успеваемость</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Качество</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Средний балл</w:t>
            </w:r>
          </w:p>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ЕГЭ</w:t>
            </w:r>
          </w:p>
        </w:tc>
      </w:tr>
      <w:tr w:rsidR="00E703B9" w:rsidTr="008A0E2C">
        <w:tc>
          <w:tcPr>
            <w:tcW w:w="1413"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2016-2017</w:t>
            </w:r>
          </w:p>
        </w:tc>
        <w:tc>
          <w:tcPr>
            <w:tcW w:w="1417"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11а</w:t>
            </w: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12</w:t>
            </w: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100%</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58, 3%</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63,3</w:t>
            </w:r>
          </w:p>
        </w:tc>
      </w:tr>
      <w:tr w:rsidR="00E703B9" w:rsidTr="008A0E2C">
        <w:tc>
          <w:tcPr>
            <w:tcW w:w="1413"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p>
        </w:tc>
        <w:tc>
          <w:tcPr>
            <w:tcW w:w="1417"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11б</w:t>
            </w: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18</w:t>
            </w: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100%</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94%</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70</w:t>
            </w:r>
          </w:p>
        </w:tc>
      </w:tr>
      <w:tr w:rsidR="00E703B9" w:rsidTr="008A0E2C">
        <w:tc>
          <w:tcPr>
            <w:tcW w:w="1413"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2017-2018</w:t>
            </w:r>
          </w:p>
        </w:tc>
        <w:tc>
          <w:tcPr>
            <w:tcW w:w="1417"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11</w:t>
            </w: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13</w:t>
            </w: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100%</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77%</w:t>
            </w: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r>
              <w:rPr>
                <w:rFonts w:ascii="Times New Roman" w:eastAsia="Times New Roman" w:hAnsi="Times New Roman" w:cs="Times New Roman"/>
                <w:b/>
                <w:bCs/>
                <w:color w:val="000000"/>
                <w:sz w:val="28"/>
                <w:szCs w:val="28"/>
                <w:u w:val="single"/>
                <w:lang w:eastAsia="ru-RU"/>
              </w:rPr>
              <w:t>66,6</w:t>
            </w:r>
          </w:p>
        </w:tc>
      </w:tr>
      <w:tr w:rsidR="00E703B9" w:rsidTr="008A0E2C">
        <w:tc>
          <w:tcPr>
            <w:tcW w:w="1413"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p>
        </w:tc>
        <w:tc>
          <w:tcPr>
            <w:tcW w:w="1417"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p>
        </w:tc>
        <w:tc>
          <w:tcPr>
            <w:tcW w:w="2410"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p>
        </w:tc>
        <w:tc>
          <w:tcPr>
            <w:tcW w:w="1701" w:type="dxa"/>
          </w:tcPr>
          <w:p w:rsidR="00E703B9" w:rsidRDefault="00E703B9" w:rsidP="008A0E2C">
            <w:pPr>
              <w:jc w:val="center"/>
              <w:rPr>
                <w:rFonts w:ascii="Times New Roman" w:eastAsia="Times New Roman" w:hAnsi="Times New Roman" w:cs="Times New Roman"/>
                <w:b/>
                <w:bCs/>
                <w:color w:val="000000"/>
                <w:sz w:val="28"/>
                <w:szCs w:val="28"/>
                <w:u w:val="single"/>
                <w:lang w:eastAsia="ru-RU"/>
              </w:rPr>
            </w:pPr>
          </w:p>
        </w:tc>
      </w:tr>
    </w:tbl>
    <w:p w:rsidR="00E703B9" w:rsidRDefault="00E703B9" w:rsidP="00E703B9">
      <w:pPr>
        <w:shd w:val="clear" w:color="auto" w:fill="FFFFFF"/>
        <w:spacing w:after="0" w:line="240" w:lineRule="auto"/>
        <w:ind w:firstLine="708"/>
        <w:jc w:val="center"/>
        <w:rPr>
          <w:rFonts w:ascii="Times New Roman" w:eastAsia="Times New Roman" w:hAnsi="Times New Roman" w:cs="Times New Roman"/>
          <w:b/>
          <w:bCs/>
          <w:color w:val="000000"/>
          <w:sz w:val="28"/>
          <w:szCs w:val="28"/>
          <w:u w:val="single"/>
          <w:lang w:eastAsia="ru-RU"/>
        </w:rPr>
      </w:pPr>
    </w:p>
    <w:p w:rsidR="00E703B9" w:rsidRPr="007342CC" w:rsidRDefault="00E703B9" w:rsidP="00E703B9">
      <w:pPr>
        <w:shd w:val="clear" w:color="auto" w:fill="FFFFFF"/>
        <w:spacing w:after="0" w:line="240" w:lineRule="auto"/>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Использование современных образовательных технологий в процессе обучения русскому языку и литературе</w:t>
      </w:r>
    </w:p>
    <w:p w:rsidR="00E703B9" w:rsidRPr="007342CC" w:rsidRDefault="00E703B9" w:rsidP="00E703B9">
      <w:pPr>
        <w:shd w:val="clear" w:color="auto" w:fill="FFFFFF"/>
        <w:spacing w:after="0" w:line="240" w:lineRule="auto"/>
        <w:ind w:left="4820" w:firstLine="568"/>
        <w:jc w:val="both"/>
        <w:rPr>
          <w:rFonts w:ascii="Arial" w:eastAsia="Times New Roman" w:hAnsi="Arial" w:cs="Arial"/>
          <w:color w:val="000000"/>
          <w:lang w:eastAsia="ru-RU"/>
        </w:rPr>
      </w:pPr>
      <w:r w:rsidRPr="007342CC">
        <w:rPr>
          <w:rFonts w:ascii="Times New Roman" w:eastAsia="Times New Roman" w:hAnsi="Times New Roman" w:cs="Times New Roman"/>
          <w:i/>
          <w:iCs/>
          <w:color w:val="000000"/>
          <w:sz w:val="28"/>
          <w:szCs w:val="28"/>
          <w:lang w:eastAsia="ru-RU"/>
        </w:rPr>
        <w:t>Человек, который почувствовал ветер перемен, должен строить не щит от ветра, а ветряную мельницу.</w:t>
      </w:r>
    </w:p>
    <w:p w:rsidR="00E703B9" w:rsidRPr="007342CC" w:rsidRDefault="00E703B9" w:rsidP="00E703B9">
      <w:pPr>
        <w:shd w:val="clear" w:color="auto" w:fill="FFFFFF"/>
        <w:spacing w:after="0" w:line="240" w:lineRule="auto"/>
        <w:ind w:left="5104" w:firstLine="1560"/>
        <w:jc w:val="both"/>
        <w:rPr>
          <w:rFonts w:ascii="Arial" w:eastAsia="Times New Roman" w:hAnsi="Arial" w:cs="Arial"/>
          <w:color w:val="000000"/>
          <w:lang w:eastAsia="ru-RU"/>
        </w:rPr>
      </w:pPr>
      <w:r>
        <w:rPr>
          <w:rFonts w:ascii="Times New Roman" w:eastAsia="Times New Roman" w:hAnsi="Times New Roman" w:cs="Times New Roman"/>
          <w:i/>
          <w:iCs/>
          <w:color w:val="000000"/>
          <w:sz w:val="28"/>
          <w:szCs w:val="28"/>
          <w:lang w:eastAsia="ru-RU"/>
        </w:rPr>
        <w:t xml:space="preserve">                                                      </w:t>
      </w:r>
      <w:r w:rsidRPr="007342CC">
        <w:rPr>
          <w:rFonts w:ascii="Times New Roman" w:eastAsia="Times New Roman" w:hAnsi="Times New Roman" w:cs="Times New Roman"/>
          <w:i/>
          <w:iCs/>
          <w:color w:val="000000"/>
          <w:sz w:val="28"/>
          <w:szCs w:val="28"/>
          <w:lang w:eastAsia="ru-RU"/>
        </w:rPr>
        <w:t>Мао Цзэдун.</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Эти слова стали моим педагогическим девизом.</w:t>
      </w:r>
      <w:r w:rsidRPr="007342CC">
        <w:rPr>
          <w:rFonts w:ascii="Times New Roman" w:eastAsia="Times New Roman" w:hAnsi="Times New Roman" w:cs="Times New Roman"/>
          <w:b/>
          <w:bCs/>
          <w:i/>
          <w:iCs/>
          <w:color w:val="000000"/>
          <w:sz w:val="28"/>
          <w:szCs w:val="28"/>
          <w:lang w:eastAsia="ru-RU"/>
        </w:rPr>
        <w:t> </w:t>
      </w:r>
      <w:r w:rsidRPr="007342CC">
        <w:rPr>
          <w:rFonts w:ascii="Times New Roman" w:eastAsia="Times New Roman" w:hAnsi="Times New Roman" w:cs="Times New Roman"/>
          <w:color w:val="000000"/>
          <w:sz w:val="28"/>
          <w:szCs w:val="28"/>
          <w:lang w:eastAsia="ru-RU"/>
        </w:rPr>
        <w:t>«Ветер перемен» коснулся образования. В эпоху стремительного развития высоких технологий, расширения информационного пространства формируется новый тип мышления, меняются требования к личности. Соответственно меняется и учебно-воспитательный процесс. Современному ученику уже недостаточно и неинтересно, когда единственными источниками информации в школе являются учитель и учебник.</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Использование компьютера в педагогической деятельности позволяет повысить степень наглядности при изложении учебного материала, при наличии обратной связи осуществлять коррекцию ошибок при выполнении проверочных или практических работ, его возможности способствуют систематизации, структуризации учебного материала, моделированию учебного процесса и т.д.</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Современный урок ценен не столько получаемой на нем информацией, сколько обучением в ходе его приёмам работы с информацией: добывания, систематизации, обмена, эстетического оформления результатов. Компьютер является средством самоконтроля, тренажа знаний, презентации результатов собственной деятельности.</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Уроки русского языка и литературы с компьютерной поддержкой являются наиболее интересным и важным показателем внедрения ИКТ в учебный процесс.</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Для интенсификации учебного процесса использую </w:t>
      </w:r>
      <w:r w:rsidRPr="007342CC">
        <w:rPr>
          <w:rFonts w:ascii="Times New Roman" w:eastAsia="Times New Roman" w:hAnsi="Times New Roman" w:cs="Times New Roman"/>
          <w:b/>
          <w:bCs/>
          <w:color w:val="000000"/>
          <w:sz w:val="28"/>
          <w:szCs w:val="28"/>
          <w:lang w:eastAsia="ru-RU"/>
        </w:rPr>
        <w:t>современные образовательные технологии:</w:t>
      </w:r>
    </w:p>
    <w:tbl>
      <w:tblPr>
        <w:tblW w:w="9067" w:type="dxa"/>
        <w:shd w:val="clear" w:color="auto" w:fill="FFFFFF"/>
        <w:tblCellMar>
          <w:left w:w="0" w:type="dxa"/>
          <w:right w:w="0" w:type="dxa"/>
        </w:tblCellMar>
        <w:tblLook w:val="04A0" w:firstRow="1" w:lastRow="0" w:firstColumn="1" w:lastColumn="0" w:noHBand="0" w:noVBand="1"/>
      </w:tblPr>
      <w:tblGrid>
        <w:gridCol w:w="3457"/>
        <w:gridCol w:w="5610"/>
      </w:tblGrid>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bookmarkStart w:id="8" w:name="fd32d049f3888baf981c154b32d5404ebdecc849"/>
            <w:bookmarkStart w:id="9" w:name="4"/>
            <w:bookmarkEnd w:id="8"/>
            <w:bookmarkEnd w:id="9"/>
            <w:r w:rsidRPr="007342CC">
              <w:rPr>
                <w:rFonts w:ascii="Times New Roman" w:eastAsia="Times New Roman" w:hAnsi="Times New Roman" w:cs="Times New Roman"/>
                <w:b/>
                <w:bCs/>
                <w:color w:val="000000"/>
                <w:sz w:val="28"/>
                <w:szCs w:val="28"/>
                <w:lang w:eastAsia="ru-RU"/>
              </w:rPr>
              <w:t>Технология</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lang w:eastAsia="ru-RU"/>
              </w:rPr>
              <w:t>Результат использования</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Учебно-исследовательская технология</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xml:space="preserve">Развитие исследовательских навыков в процессе обучения на уроке и во внеурочное </w:t>
            </w:r>
            <w:r w:rsidRPr="007342CC">
              <w:rPr>
                <w:rFonts w:ascii="Times New Roman" w:eastAsia="Times New Roman" w:hAnsi="Times New Roman" w:cs="Times New Roman"/>
                <w:color w:val="000000"/>
                <w:sz w:val="28"/>
                <w:szCs w:val="28"/>
                <w:lang w:eastAsia="ru-RU"/>
              </w:rPr>
              <w:lastRenderedPageBreak/>
              <w:t>время. Развитие навыков публичного выступления.</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lastRenderedPageBreak/>
              <w:t>Технология игрового обучения</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Активизация деятельности учащихся. Увеличение накопляемости оценок. Отработка коммуникативного аспекта.</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Технология развития критического мышления через чтение и письмо</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Происходит обучение обобщённым знаниям, умениям, навыкам и способам мышления. Появляется возможность объединения отдельных дисциплин. Создаются условия для вариативности и дифференциации обучения. Формируется направленность на самореализацию, вырабатывается собственная индивидуальная технология обучения.</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Обучение в сотрудничестве</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Развитие коммуникативных навыков, взаимоответственности, способности обучаться в силу собственных возможностей при поддержке товарищей.</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Дебаты</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Сознательно стимулируют творческую, поисковую деятельность, тщательную проработку изучаемого материала. Развивают навыки, необходимые для общения. Вырабатывают критическое мышление.</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Концентрированное обучение</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Позволяет победить хроническую нехватку времени, делает образовательный процесс более интенсивным. Активизирует познавательные интересы, способствуя формированию личности.</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Интегрированные уроки</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Помогают преодолеть недостатки предметного обучения и способствуют формированию у учащихся целостной картины мира.</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Информационно-коммуникационные технологии</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Разработка учащимися обучающих презентаций. Использование электронных версий тестов по русскому языку.</w:t>
            </w:r>
          </w:p>
        </w:tc>
      </w:tr>
      <w:tr w:rsidR="00E703B9" w:rsidRPr="007342CC" w:rsidTr="008A0E2C">
        <w:tc>
          <w:tcPr>
            <w:tcW w:w="3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jc w:val="center"/>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Лекционно - зачетная система, тестирование</w:t>
            </w:r>
          </w:p>
        </w:tc>
        <w:tc>
          <w:tcPr>
            <w:tcW w:w="56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703B9" w:rsidRPr="007342CC" w:rsidRDefault="00E703B9" w:rsidP="008A0E2C">
            <w:pPr>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Помогает адаптироваться в дальнейшем в вузах. Предусматривает формирование общеучебных умений и навыков.</w:t>
            </w:r>
          </w:p>
        </w:tc>
      </w:tr>
    </w:tbl>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Применение указанных технологий и методик позволяет осуществлять дифференцированный и индивидуальный подходы в обучении, активизировать самостоятельную творческую и исследовательскую работу на уроках.</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lastRenderedPageBreak/>
        <w:t>Интерактивное обучение начинаю с работы в парах. Пара – идеальная форма для сотрудничества и взаимопомощи: ученики могут друг друга проверить, закрепить новый материал, повторить пройденный.</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Виды заданий, которые я использую на уроках русского языка:</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устная работа:</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 традиционно провожу взаимопроверку правила (устный опрос). Ученик рассказывает соседу по парте правило, приводит примеры, объясняет их. Затем учащиеся меняются ролями, оценивают друг друга. Учитель может спросить любую пару;</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2) задание можно трансформировать: один ученик задает вопросы по изученному материалу, а другой отвечает. Их диалог звучит у доски. При этом снимаются монотонность и однообразие устных опросов (учебный диалог привлекает внимание, заставляет включиться в работу).</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письменные работы</w:t>
      </w:r>
      <w:r w:rsidRPr="007342CC">
        <w:rPr>
          <w:rFonts w:ascii="Times New Roman" w:eastAsia="Times New Roman" w:hAnsi="Times New Roman" w:cs="Times New Roman"/>
          <w:b/>
          <w:bCs/>
          <w:color w:val="000000"/>
          <w:sz w:val="28"/>
          <w:szCs w:val="28"/>
          <w:lang w:eastAsia="ru-RU"/>
        </w:rPr>
        <w:t>:</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1) уже несколько лет я использую такой вид работы, как «Словарный диктант для соседа». Дома ребята составляют на изученное орфографическое правило словарный диктант с пропущенными орфограммами (на отдельной карточке). Сверху подписывают: </w:t>
      </w:r>
      <w:r w:rsidRPr="007342CC">
        <w:rPr>
          <w:rFonts w:ascii="Times New Roman" w:eastAsia="Times New Roman" w:hAnsi="Times New Roman" w:cs="Times New Roman"/>
          <w:i/>
          <w:iCs/>
          <w:color w:val="000000"/>
          <w:sz w:val="28"/>
          <w:szCs w:val="28"/>
          <w:lang w:eastAsia="ru-RU"/>
        </w:rPr>
        <w:t>«Составлял...».</w:t>
      </w:r>
      <w:r>
        <w:rPr>
          <w:rFonts w:ascii="Times New Roman" w:eastAsia="Times New Roman" w:hAnsi="Times New Roman" w:cs="Times New Roman"/>
          <w:i/>
          <w:iCs/>
          <w:color w:val="000000"/>
          <w:sz w:val="28"/>
          <w:szCs w:val="28"/>
          <w:lang w:eastAsia="ru-RU"/>
        </w:rPr>
        <w:t xml:space="preserve"> </w:t>
      </w:r>
      <w:r w:rsidRPr="007342CC">
        <w:rPr>
          <w:rFonts w:ascii="Times New Roman" w:eastAsia="Times New Roman" w:hAnsi="Times New Roman" w:cs="Times New Roman"/>
          <w:color w:val="000000"/>
          <w:sz w:val="28"/>
          <w:szCs w:val="28"/>
          <w:lang w:eastAsia="ru-RU"/>
        </w:rPr>
        <w:t>Затем на уроке обмениваются карточками, выполняют задание, внизу подписывают: </w:t>
      </w:r>
      <w:r w:rsidRPr="007342CC">
        <w:rPr>
          <w:rFonts w:ascii="Times New Roman" w:eastAsia="Times New Roman" w:hAnsi="Times New Roman" w:cs="Times New Roman"/>
          <w:i/>
          <w:iCs/>
          <w:color w:val="000000"/>
          <w:sz w:val="28"/>
          <w:szCs w:val="28"/>
          <w:lang w:eastAsia="ru-RU"/>
        </w:rPr>
        <w:t>«Выполнял...».</w:t>
      </w:r>
      <w:r>
        <w:rPr>
          <w:rFonts w:ascii="Times New Roman" w:eastAsia="Times New Roman" w:hAnsi="Times New Roman" w:cs="Times New Roman"/>
          <w:i/>
          <w:iCs/>
          <w:color w:val="000000"/>
          <w:sz w:val="28"/>
          <w:szCs w:val="28"/>
          <w:lang w:eastAsia="ru-RU"/>
        </w:rPr>
        <w:t xml:space="preserve"> </w:t>
      </w:r>
      <w:r w:rsidRPr="007342CC">
        <w:rPr>
          <w:rFonts w:ascii="Times New Roman" w:eastAsia="Times New Roman" w:hAnsi="Times New Roman" w:cs="Times New Roman"/>
          <w:color w:val="000000"/>
          <w:sz w:val="28"/>
          <w:szCs w:val="28"/>
          <w:lang w:eastAsia="ru-RU"/>
        </w:rPr>
        <w:t>Я заранее говорю, сколько должно быть слов или словосочетаний.</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2) аналогично составляется «Графический диктант для соседа». Каждый ученик выписывает из художественных текстов, учебников или справочников 4—5 предложений на изученные пунктограммы, а сосед по парте расставляет в карточке знаки препинания, разбирает предложения по членам, чертит схемы предложений. Составление карточек развивает орфографическую и пунктуационную зоркость, ответственность, способствует расширению словарного запаса школьников, учит работать с учебной книгой, справочной литературой.</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Использование проектной технологии повышает и углубляет интерес учеников, развивает их творческие способности путем формирования компетентности в сфере самостоятельной познавательной деятельности (приобщение к чтению, развитие любознательности, расширение кругозора), критического мышления; помогает приобрести навыки работы с большим объемом информации, исследовательские умения (видеть проблем</w:t>
      </w:r>
      <w:r>
        <w:rPr>
          <w:rFonts w:ascii="Times New Roman" w:eastAsia="Times New Roman" w:hAnsi="Times New Roman" w:cs="Times New Roman"/>
          <w:color w:val="000000"/>
          <w:sz w:val="28"/>
          <w:szCs w:val="28"/>
          <w:lang w:eastAsia="ru-RU"/>
        </w:rPr>
        <w:t xml:space="preserve">у и наметить пути ее решения), </w:t>
      </w:r>
      <w:r w:rsidRPr="007342CC">
        <w:rPr>
          <w:rFonts w:ascii="Times New Roman" w:eastAsia="Times New Roman" w:hAnsi="Times New Roman" w:cs="Times New Roman"/>
          <w:color w:val="000000"/>
          <w:sz w:val="28"/>
          <w:szCs w:val="28"/>
          <w:lang w:eastAsia="ru-RU"/>
        </w:rPr>
        <w:t>коммуникативные умения (работа в группах).</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Сделать полученную информацию переживаемой лично, мобилизовать внутренний мотив, дать возможность почувствовать, увидеть, мысленно прикоснуться к тому, что изучается, можно с помощью ассоциативных переживаний каждого отдельного ученика. На уроках литературы это чаще всего ход от слова к чувству</w:t>
      </w:r>
      <w:r>
        <w:rPr>
          <w:rFonts w:ascii="Times New Roman" w:eastAsia="Times New Roman" w:hAnsi="Times New Roman" w:cs="Times New Roman"/>
          <w:color w:val="000000"/>
          <w:sz w:val="28"/>
          <w:szCs w:val="28"/>
          <w:lang w:eastAsia="ru-RU"/>
        </w:rPr>
        <w:t>. Такие приемы я часто и</w:t>
      </w:r>
      <w:r w:rsidRPr="007342CC">
        <w:rPr>
          <w:rFonts w:ascii="Times New Roman" w:eastAsia="Times New Roman" w:hAnsi="Times New Roman" w:cs="Times New Roman"/>
          <w:color w:val="000000"/>
          <w:sz w:val="28"/>
          <w:szCs w:val="28"/>
          <w:lang w:eastAsia="ru-RU"/>
        </w:rPr>
        <w:t>спользую, они нравятся ученикам, не требуют дополнительной подготовки. Как правило, такая работа рождает на уроке огромное количество эмоций, переживаний. Ассоциации может вызвать слово, образ, выражение, музыка, звуковой ряд. Например,</w:t>
      </w:r>
      <w:r w:rsidRPr="007342CC">
        <w:rPr>
          <w:rFonts w:ascii="Times New Roman" w:eastAsia="Times New Roman" w:hAnsi="Times New Roman" w:cs="Times New Roman"/>
          <w:b/>
          <w:bCs/>
          <w:i/>
          <w:iCs/>
          <w:color w:val="000000"/>
          <w:sz w:val="28"/>
          <w:szCs w:val="28"/>
          <w:lang w:eastAsia="ru-RU"/>
        </w:rPr>
        <w:t> </w:t>
      </w:r>
      <w:r w:rsidRPr="007342CC">
        <w:rPr>
          <w:rFonts w:ascii="Times New Roman" w:eastAsia="Times New Roman" w:hAnsi="Times New Roman" w:cs="Times New Roman"/>
          <w:color w:val="000000"/>
          <w:sz w:val="28"/>
          <w:szCs w:val="28"/>
          <w:lang w:eastAsia="ru-RU"/>
        </w:rPr>
        <w:t>ассоциация </w:t>
      </w:r>
      <w:r w:rsidRPr="007342CC">
        <w:rPr>
          <w:rFonts w:ascii="Times New Roman" w:eastAsia="Times New Roman" w:hAnsi="Times New Roman" w:cs="Times New Roman"/>
          <w:b/>
          <w:bCs/>
          <w:i/>
          <w:iCs/>
          <w:color w:val="000000"/>
          <w:sz w:val="28"/>
          <w:szCs w:val="28"/>
          <w:lang w:eastAsia="ru-RU"/>
        </w:rPr>
        <w:t>«</w:t>
      </w:r>
      <w:r w:rsidRPr="007342CC">
        <w:rPr>
          <w:rFonts w:ascii="Times New Roman" w:eastAsia="Times New Roman" w:hAnsi="Times New Roman" w:cs="Times New Roman"/>
          <w:color w:val="000000"/>
          <w:sz w:val="28"/>
          <w:szCs w:val="28"/>
          <w:lang w:eastAsia="ru-RU"/>
        </w:rPr>
        <w:t xml:space="preserve">Мои цветные чувства» (учащимся предлагается </w:t>
      </w:r>
      <w:r w:rsidRPr="007342CC">
        <w:rPr>
          <w:rFonts w:ascii="Times New Roman" w:eastAsia="Times New Roman" w:hAnsi="Times New Roman" w:cs="Times New Roman"/>
          <w:color w:val="000000"/>
          <w:sz w:val="28"/>
          <w:szCs w:val="28"/>
          <w:lang w:eastAsia="ru-RU"/>
        </w:rPr>
        <w:lastRenderedPageBreak/>
        <w:t>раскрасить свое состояни</w:t>
      </w:r>
      <w:r>
        <w:rPr>
          <w:rFonts w:ascii="Times New Roman" w:eastAsia="Times New Roman" w:hAnsi="Times New Roman" w:cs="Times New Roman"/>
          <w:color w:val="000000"/>
          <w:sz w:val="28"/>
          <w:szCs w:val="28"/>
          <w:lang w:eastAsia="ru-RU"/>
        </w:rPr>
        <w:t xml:space="preserve">е в данный момент определенным </w:t>
      </w:r>
      <w:r w:rsidRPr="007342CC">
        <w:rPr>
          <w:rFonts w:ascii="Times New Roman" w:eastAsia="Times New Roman" w:hAnsi="Times New Roman" w:cs="Times New Roman"/>
          <w:color w:val="000000"/>
          <w:sz w:val="28"/>
          <w:szCs w:val="28"/>
          <w:lang w:eastAsia="ru-RU"/>
        </w:rPr>
        <w:t>цветом, выявить, какого цвета чувства ты испытываешь к герою, ситуации, какого цвета сама ситуация, с каким цветом ассоциируется персонаж и т.д.).</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На изучение нового материала на уроке отводится минимум времени, после чего обучающиеся большую часть урока работают самостоятельно. В это время наблюдаю за работой всех учеников, то есть обучаю всех и работаю индивидуально с каждым. Ученики могут работать в нескольких режимах: совместно с учителем, индивидуально, в паре, самостоятельно под руководством учителя. Обязательным условием является – дифференцированное и индивидуальное домашнее задание, а также дифференцированные и индивидуальные задания для работы на уроке.</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 работе учителя является важным не количество информации, а то, как ученик умеет управлять этой информацией: искать, наилучшим способом присваивать, находить в ней смысл, использовать в жизни. Поэтому в работе с учениками применяю коммуникативно - деятельностный подход к обучению, предусматривающий диалоговый, интерактивный режим занятий, совместный поиск решения проблем, а также «партнерские» отношения между педагогом и обучающимися.</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 процессе поиска оптимальных средств и методов обучения моё внимание привлекла статья Л.Н. Вьюшковой «Совершенствование чтения на уроках русского языка». Автор пишет о влиянии на успеваемость учеников читательской подготовки. Большая часть наших учащихся читает очень плохо. Поэтому на своих уроках обращаю внимание на скоро</w:t>
      </w:r>
      <w:r>
        <w:rPr>
          <w:rFonts w:ascii="Times New Roman" w:eastAsia="Times New Roman" w:hAnsi="Times New Roman" w:cs="Times New Roman"/>
          <w:color w:val="000000"/>
          <w:sz w:val="28"/>
          <w:szCs w:val="28"/>
          <w:lang w:eastAsia="ru-RU"/>
        </w:rPr>
        <w:t xml:space="preserve">сть чтения ребят, вырабатываю </w:t>
      </w:r>
      <w:r w:rsidRPr="007342CC">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н</w:t>
      </w:r>
      <w:r w:rsidRPr="007342CC">
        <w:rPr>
          <w:rFonts w:ascii="Times New Roman" w:eastAsia="Times New Roman" w:hAnsi="Times New Roman" w:cs="Times New Roman"/>
          <w:color w:val="000000"/>
          <w:sz w:val="28"/>
          <w:szCs w:val="28"/>
          <w:lang w:eastAsia="ru-RU"/>
        </w:rPr>
        <w:t>ение кратко и доступно пересказывать прочитанный материал</w:t>
      </w:r>
      <w:r>
        <w:rPr>
          <w:rFonts w:ascii="Times New Roman" w:eastAsia="Times New Roman" w:hAnsi="Times New Roman" w:cs="Times New Roman"/>
          <w:color w:val="000000"/>
          <w:sz w:val="28"/>
          <w:szCs w:val="28"/>
          <w:lang w:eastAsia="ru-RU"/>
        </w:rPr>
        <w:t>,</w:t>
      </w:r>
      <w:r w:rsidRPr="007342CC">
        <w:rPr>
          <w:rFonts w:ascii="Times New Roman" w:eastAsia="Times New Roman" w:hAnsi="Times New Roman" w:cs="Times New Roman"/>
          <w:color w:val="000000"/>
          <w:sz w:val="28"/>
          <w:szCs w:val="28"/>
          <w:lang w:eastAsia="ru-RU"/>
        </w:rPr>
        <w:t xml:space="preserve"> осмысливать его, формирую языковую, лингвистическую и культуроведческую компетенции.</w:t>
      </w: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Использование в образовательном процессе здоровьесберегающих технологий, методик и приемов оздоровления детей, рекомендованных на федеральном или региональном уровне.</w:t>
      </w:r>
    </w:p>
    <w:p w:rsidR="00E703B9" w:rsidRPr="007342CC" w:rsidRDefault="00E703B9" w:rsidP="00E703B9">
      <w:pPr>
        <w:shd w:val="clear" w:color="auto" w:fill="FFFFFF"/>
        <w:spacing w:after="0" w:line="240" w:lineRule="auto"/>
        <w:ind w:left="5244" w:firstLine="708"/>
        <w:jc w:val="both"/>
        <w:rPr>
          <w:rFonts w:ascii="Arial" w:eastAsia="Times New Roman" w:hAnsi="Arial" w:cs="Arial"/>
          <w:color w:val="000000"/>
          <w:lang w:eastAsia="ru-RU"/>
        </w:rPr>
      </w:pPr>
      <w:r w:rsidRPr="007342CC">
        <w:rPr>
          <w:rFonts w:ascii="Times New Roman" w:eastAsia="Times New Roman" w:hAnsi="Times New Roman" w:cs="Times New Roman"/>
          <w:i/>
          <w:iCs/>
          <w:color w:val="000000"/>
          <w:sz w:val="28"/>
          <w:szCs w:val="28"/>
          <w:lang w:eastAsia="ru-RU"/>
        </w:rPr>
        <w:t>Береги здоровье, оно — твоя частная собственность.</w:t>
      </w:r>
    </w:p>
    <w:p w:rsidR="00E703B9" w:rsidRPr="007342CC" w:rsidRDefault="00E703B9" w:rsidP="00E703B9">
      <w:pPr>
        <w:shd w:val="clear" w:color="auto" w:fill="FFFFFF"/>
        <w:spacing w:after="0" w:line="240" w:lineRule="auto"/>
        <w:ind w:left="5244" w:firstLine="1276"/>
        <w:jc w:val="both"/>
        <w:rPr>
          <w:rFonts w:ascii="Arial" w:eastAsia="Times New Roman" w:hAnsi="Arial" w:cs="Arial"/>
          <w:color w:val="000000"/>
          <w:lang w:eastAsia="ru-RU"/>
        </w:rPr>
      </w:pPr>
      <w:r>
        <w:rPr>
          <w:rFonts w:ascii="Times New Roman" w:eastAsia="Times New Roman" w:hAnsi="Times New Roman" w:cs="Times New Roman"/>
          <w:i/>
          <w:iCs/>
          <w:color w:val="000000"/>
          <w:sz w:val="28"/>
          <w:szCs w:val="28"/>
          <w:lang w:eastAsia="ru-RU"/>
        </w:rPr>
        <w:t xml:space="preserve">                                                          </w:t>
      </w:r>
      <w:r w:rsidRPr="007342CC">
        <w:rPr>
          <w:rFonts w:ascii="Times New Roman" w:eastAsia="Times New Roman" w:hAnsi="Times New Roman" w:cs="Times New Roman"/>
          <w:i/>
          <w:iCs/>
          <w:color w:val="000000"/>
          <w:sz w:val="28"/>
          <w:szCs w:val="28"/>
          <w:lang w:eastAsia="ru-RU"/>
        </w:rPr>
        <w:t>Илья Герчиков.</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xml:space="preserve">Здоровьесберегающие технологии – это система мер по охране и укреплению здоровья учащихся, учитывающая важнейшие характеристики образовательной среды и условия жизни ребенка, воздействующие на здоровье. Мною выполняются основные требования к качественному уроку </w:t>
      </w:r>
      <w:r>
        <w:rPr>
          <w:rFonts w:ascii="Times New Roman" w:eastAsia="Times New Roman" w:hAnsi="Times New Roman" w:cs="Times New Roman"/>
          <w:color w:val="000000"/>
          <w:sz w:val="28"/>
          <w:szCs w:val="28"/>
          <w:lang w:eastAsia="ru-RU"/>
        </w:rPr>
        <w:t xml:space="preserve">в условиях здоровьесберегающих </w:t>
      </w:r>
      <w:r w:rsidRPr="007342CC">
        <w:rPr>
          <w:rFonts w:ascii="Times New Roman" w:eastAsia="Times New Roman" w:hAnsi="Times New Roman" w:cs="Times New Roman"/>
          <w:color w:val="000000"/>
          <w:sz w:val="28"/>
          <w:szCs w:val="28"/>
          <w:lang w:eastAsia="ru-RU"/>
        </w:rPr>
        <w:t>технологий, позволяющих решить проблемы сохранения и укрепления здоровья учащихся при организации учебно-воспитательного процесса на уроках русского языка, литературы и во внеурочное время. Я строю урок в соответствии с динамик</w:t>
      </w:r>
      <w:r>
        <w:rPr>
          <w:rFonts w:ascii="Times New Roman" w:eastAsia="Times New Roman" w:hAnsi="Times New Roman" w:cs="Times New Roman"/>
          <w:color w:val="000000"/>
          <w:sz w:val="28"/>
          <w:szCs w:val="28"/>
          <w:lang w:eastAsia="ru-RU"/>
        </w:rPr>
        <w:t xml:space="preserve">ой внимания учащихся, учитываю </w:t>
      </w:r>
      <w:r w:rsidRPr="007342CC">
        <w:rPr>
          <w:rFonts w:ascii="Times New Roman" w:eastAsia="Times New Roman" w:hAnsi="Times New Roman" w:cs="Times New Roman"/>
          <w:color w:val="000000"/>
          <w:sz w:val="28"/>
          <w:szCs w:val="28"/>
          <w:lang w:eastAsia="ru-RU"/>
        </w:rPr>
        <w:t>врем</w:t>
      </w:r>
      <w:r>
        <w:rPr>
          <w:rFonts w:ascii="Times New Roman" w:eastAsia="Times New Roman" w:hAnsi="Times New Roman" w:cs="Times New Roman"/>
          <w:color w:val="000000"/>
          <w:sz w:val="28"/>
          <w:szCs w:val="28"/>
          <w:lang w:eastAsia="ru-RU"/>
        </w:rPr>
        <w:t xml:space="preserve">я для каждого задания, чередую </w:t>
      </w:r>
      <w:r w:rsidRPr="007342CC">
        <w:rPr>
          <w:rFonts w:ascii="Times New Roman" w:eastAsia="Times New Roman" w:hAnsi="Times New Roman" w:cs="Times New Roman"/>
          <w:color w:val="000000"/>
          <w:sz w:val="28"/>
          <w:szCs w:val="28"/>
          <w:lang w:eastAsia="ru-RU"/>
        </w:rPr>
        <w:t>виды работ: самостоятельная работа, работа с учебником (устно и письменно), творческие задания. Они способствуют развитию мыслительных операций памяти и одновременно отдыху ребят.</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lastRenderedPageBreak/>
        <w:t>Индивидуальное дозирование объёма учебной нагрузки и рациональное распределение её во времени достигается благодаря применению гибких вариативных форм построения системы учебного процесса. И</w:t>
      </w:r>
      <w:r>
        <w:rPr>
          <w:rFonts w:ascii="Times New Roman" w:eastAsia="Times New Roman" w:hAnsi="Times New Roman" w:cs="Times New Roman"/>
          <w:color w:val="000000"/>
          <w:sz w:val="28"/>
          <w:szCs w:val="28"/>
          <w:lang w:eastAsia="ru-RU"/>
        </w:rPr>
        <w:t xml:space="preserve">спользование на уроках </w:t>
      </w:r>
      <w:r w:rsidRPr="007342CC">
        <w:rPr>
          <w:rFonts w:ascii="Times New Roman" w:eastAsia="Times New Roman" w:hAnsi="Times New Roman" w:cs="Times New Roman"/>
          <w:color w:val="000000"/>
          <w:sz w:val="28"/>
          <w:szCs w:val="28"/>
          <w:lang w:eastAsia="ru-RU"/>
        </w:rPr>
        <w:t>разноуровневых заданий снижает нагрузку учащихся и способствует сохранению их  здоровья.</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Выполняю санитарно-гигиенические требования, регламентированные СанПиНами, слежу за личной и общественной гигиеной: чистотой мест занятий, проветриванием помещений, прививаю учащимся элементарные гигиенические навыки.</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Чтобы не было перегрузки учеников, строго соблюдается объём всех видов диктантов, текстов для изложений, а контрольные и зачётные работы проводятся строго по календарно-тематическому планированию. В течение урока проводится физкультминутка, делаются игровые паузы, зрительная гимнастика.</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Доброжелательная обстановка на уроке, спокойная интонация речи, внимание к каждому мнению ученика, тактичное исправление допущенных ошибок, поощрение к самостоятел</w:t>
      </w:r>
      <w:r>
        <w:rPr>
          <w:rFonts w:ascii="Times New Roman" w:eastAsia="Times New Roman" w:hAnsi="Times New Roman" w:cs="Times New Roman"/>
          <w:color w:val="000000"/>
          <w:sz w:val="28"/>
          <w:szCs w:val="28"/>
          <w:lang w:eastAsia="ru-RU"/>
        </w:rPr>
        <w:t xml:space="preserve">ьной мыслительной деятельности </w:t>
      </w:r>
      <w:r w:rsidRPr="007342CC">
        <w:rPr>
          <w:rFonts w:ascii="Times New Roman" w:eastAsia="Times New Roman" w:hAnsi="Times New Roman" w:cs="Times New Roman"/>
          <w:color w:val="000000"/>
          <w:sz w:val="28"/>
          <w:szCs w:val="28"/>
          <w:lang w:eastAsia="ru-RU"/>
        </w:rPr>
        <w:t>помогает раскрыть способности каждого ученика. В процессе уроков не возникает эмоционального дискомфорта даже в том случае, когда подросток с чем-то не справился, что-то не смог выполнить. Отсутствие страха и напряжения</w:t>
      </w:r>
      <w:r w:rsidRPr="007342CC">
        <w:rPr>
          <w:rFonts w:ascii="Times New Roman" w:eastAsia="Times New Roman" w:hAnsi="Times New Roman" w:cs="Times New Roman"/>
          <w:color w:val="333333"/>
          <w:sz w:val="28"/>
          <w:szCs w:val="28"/>
          <w:lang w:eastAsia="ru-RU"/>
        </w:rPr>
        <w:t> </w:t>
      </w:r>
      <w:r w:rsidRPr="007342CC">
        <w:rPr>
          <w:rFonts w:ascii="Times New Roman" w:eastAsia="Times New Roman" w:hAnsi="Times New Roman" w:cs="Times New Roman"/>
          <w:color w:val="000000"/>
          <w:sz w:val="28"/>
          <w:szCs w:val="28"/>
          <w:lang w:eastAsia="ru-RU"/>
        </w:rPr>
        <w:t>помогает освободиться внутренне от нежелательных психологических барьеров, смелее высказываться, выражать свою точку зрения.</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Таким образом, личностно-ориентированный подход к обучению, отсутствие стрессовых ситуаций, оптимальный объём домашнего задания, предупреждающий перегрузку учащихся, «модульный» подход к выполнению домашнего задания, формируют ту гигиеническую и позитивную психологическую среду, в которой приоритеты отдаются поведению с ориентацией на здоровье.</w:t>
      </w: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Организация педагогической деятельности с учетом индивидуальных особенностей учащихся.</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xml:space="preserve">Индивидуализация обучения направлена на развитие умений и навыков самостоятельной работы, умения добывать знания, решать проблемные ситуации, проявлять своё творчество при выполнении заданий. Умение самостоятельно работать – это то, чему ученик должен научиться в школе. Контроль учителя, включенный в самостоятельную работу обучающихся, ориентирован на помощь им в формировании умения работать самостоятельно, осуществлять взаимоконтроль и самоконтроль, помогать товарищу при возникновении трудностей. Во </w:t>
      </w:r>
      <w:r>
        <w:rPr>
          <w:rFonts w:ascii="Times New Roman" w:eastAsia="Times New Roman" w:hAnsi="Times New Roman" w:cs="Times New Roman"/>
          <w:color w:val="000000"/>
          <w:sz w:val="28"/>
          <w:szCs w:val="28"/>
          <w:lang w:eastAsia="ru-RU"/>
        </w:rPr>
        <w:t xml:space="preserve">время индивидуального контроля </w:t>
      </w:r>
      <w:r w:rsidRPr="007342CC">
        <w:rPr>
          <w:rFonts w:ascii="Times New Roman" w:eastAsia="Times New Roman" w:hAnsi="Times New Roman" w:cs="Times New Roman"/>
          <w:color w:val="000000"/>
          <w:sz w:val="28"/>
          <w:szCs w:val="28"/>
          <w:lang w:eastAsia="ru-RU"/>
        </w:rPr>
        <w:t>оцениваю творческую деятельность обучающихся в момент её проявления или по её результатам.</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Обучение — это не только сообщение новой информации, но, и это главное, обучение приёмам самостоятельной работы, самоконтроля, взаимоконтроля, приёмам исследовательской деятельности, умений добывать знания, обобщать и делать выводы.</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lastRenderedPageBreak/>
        <w:t> Таким образом, на уроках каждый ученик, работая индивидуально, имеет возможность выбрать задание любого уровня сложности, тем самым не только достичь обязательного уровня обучения, но и, в зависимости от познавательных интересов, саморазвиваясь, двигаться дальше.</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Цель моей работы – обучить каждого ученика. Достичь цели помогает дифференцированный подход к обучению, а решающую роль играет разграничение заданий по степени сложности, по степени самостоятельности учащихся при выполнении упражнений. Это особенно ва</w:t>
      </w:r>
      <w:r>
        <w:rPr>
          <w:rFonts w:ascii="Times New Roman" w:eastAsia="Times New Roman" w:hAnsi="Times New Roman" w:cs="Times New Roman"/>
          <w:color w:val="000000"/>
          <w:sz w:val="28"/>
          <w:szCs w:val="28"/>
          <w:lang w:eastAsia="ru-RU"/>
        </w:rPr>
        <w:t>жно для слабых учеников</w:t>
      </w:r>
      <w:r w:rsidRPr="007342CC">
        <w:rPr>
          <w:rFonts w:ascii="Times New Roman" w:eastAsia="Times New Roman" w:hAnsi="Times New Roman" w:cs="Times New Roman"/>
          <w:color w:val="000000"/>
          <w:sz w:val="28"/>
          <w:szCs w:val="28"/>
          <w:lang w:eastAsia="ru-RU"/>
        </w:rPr>
        <w:t>. Работа организуется так, чтобы степень самостоятельности учащихся возрастала, а помощь учителя снижалась. Дифференцированный подход к обучению даёт положительные результаты: уменьшается нагрузка на учеников, которым трудно учиться в рамках обычной программы; решается проблема неуспеваемости, в классе улучшается психологический климат; становится реальностью усвоение каждым общеобразовательного минимума; повышается интерес учащихся к урокам русского языка и литературы.</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Начиная работать в классе, знакомлюсь с психологической характеристикой обучающихся, провожу вводный контроль не только имеющихся знаний, но и общеучебных умений. Результатом данной работы является методическая характеристика класса, в которой отражаются различные параметры личности каждого ученика: уровень интереса к предмету, ведущие мотивы, учебные умения и навыки, которыми учащиеся не владеют, направленность переживаний, профессиональные намерения и т.д. Такая характеристика класса помогает быстро поставить «методический диагноз» и определить на основании этого правильную стратегию и тактику индивидуального подхода к ученикам, выбрать нужные технологии. Для учеников, испытывающих трудности в изучении программного материала, разрабатываются индивидуальные образовательные маршруты, позволяющие ликвидировать пробелы в знаниях. Для облегчения запоминания сл</w:t>
      </w:r>
      <w:r>
        <w:rPr>
          <w:rFonts w:ascii="Times New Roman" w:eastAsia="Times New Roman" w:hAnsi="Times New Roman" w:cs="Times New Roman"/>
          <w:color w:val="000000"/>
          <w:sz w:val="28"/>
          <w:szCs w:val="28"/>
          <w:lang w:eastAsia="ru-RU"/>
        </w:rPr>
        <w:t xml:space="preserve">ожного или объемного материала </w:t>
      </w:r>
      <w:r w:rsidRPr="007342CC">
        <w:rPr>
          <w:rFonts w:ascii="Times New Roman" w:eastAsia="Times New Roman" w:hAnsi="Times New Roman" w:cs="Times New Roman"/>
          <w:color w:val="000000"/>
          <w:sz w:val="28"/>
          <w:szCs w:val="28"/>
          <w:lang w:eastAsia="ru-RU"/>
        </w:rPr>
        <w:t>предлагаются опорные схемы, систематизирующие таблицы.</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Чтобы оценить и проанализировать образовательные потребности учащихся, я большее предпочтение отдаю технологии разноуровневого (дифференцированного) обучения. Такая форма работы позволяет задать необходимый темп на уроке, а также дозировать задания по сложности и объему.</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 В ходе занятия ни один ученик не остается без дела, каждый стремится полностью самореализоваться. Работа ведется не только по учебнику, но и используется дополнительная литература, справочники, словари разного типа, карточки с заданиями, наглядный материал (плакаты, иллюстрации картин художников, опорные схемы-таблицы и др.).</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На своих уроках стараюсь поставить учащихся в такие условия, чтобы они ощутили необходимость прикладывать определенные усилия в процессе образования. Моя задача – заметить эти усилия, поддержать ученика, обеспечить условия для дальнейшего продвижения вперед.</w:t>
      </w: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Внеурочная деятельность по учебным предметам</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lastRenderedPageBreak/>
        <w:t>Неотъемлемой частью учебного процесса является внеклассная работа по русскому языку и литературе, проводимая в разнообразных формах. Это викторины, оформ</w:t>
      </w:r>
      <w:r>
        <w:rPr>
          <w:rFonts w:ascii="Times New Roman" w:eastAsia="Times New Roman" w:hAnsi="Times New Roman" w:cs="Times New Roman"/>
          <w:color w:val="000000"/>
          <w:sz w:val="28"/>
          <w:szCs w:val="28"/>
          <w:lang w:eastAsia="ru-RU"/>
        </w:rPr>
        <w:t xml:space="preserve">ление стендов, </w:t>
      </w:r>
      <w:r w:rsidRPr="007342CC">
        <w:rPr>
          <w:rFonts w:ascii="Times New Roman" w:eastAsia="Times New Roman" w:hAnsi="Times New Roman" w:cs="Times New Roman"/>
          <w:color w:val="000000"/>
          <w:sz w:val="28"/>
          <w:szCs w:val="28"/>
          <w:lang w:eastAsia="ru-RU"/>
        </w:rPr>
        <w:t>изготовление альбомов, просмотр и обсуждение фильмов, компьютерный набор текстов, их редактирование и совершенствование, предметные недели. Воспитание интереса к слову, повышение общей языковой культуры, углубление и расширение знаний, получаемых на уроках, развитие творческих способностей учащихся – основные вопросы, которые стараюсь решить во внеурочной деятельности.</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Внеклассные мероприятия требуют от учителя – словесника соблюдения принципа последовательности и систематичности в изложении материала. Как и на уроках, я выстраиваю материал во внеурочное время в определённой системе, слежу, чтобы между уроками и внеклассными занятиями с точки зрения содержания материала была определённая преемственность. Обычно большую пользу приносит учащимся такая организация внеклассной работы, когда классные занятия по характеру изучаемого материала несколько опережают внеклассные. При подобном подходе к делу удаётся лучше выполнить основные дидактические требования, предписывающие вести учеников от известного к неизвестному, от простого к сложному, от лёгкого к трудному.</w:t>
      </w:r>
    </w:p>
    <w:p w:rsidR="00E703B9" w:rsidRPr="00744B45"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44B45">
        <w:rPr>
          <w:rFonts w:ascii="Times New Roman" w:eastAsia="Times New Roman" w:hAnsi="Times New Roman" w:cs="Times New Roman"/>
          <w:b/>
          <w:bCs/>
          <w:color w:val="000000"/>
          <w:sz w:val="28"/>
          <w:szCs w:val="28"/>
          <w:lang w:eastAsia="ru-RU"/>
        </w:rPr>
        <w:t>Деятельность в качестве классного руководителя</w:t>
      </w:r>
    </w:p>
    <w:p w:rsidR="00E703B9" w:rsidRPr="007342CC" w:rsidRDefault="00E703B9" w:rsidP="00E703B9">
      <w:pPr>
        <w:shd w:val="clear" w:color="auto" w:fill="FFFFFF"/>
        <w:spacing w:after="0" w:line="240" w:lineRule="auto"/>
        <w:ind w:left="5528" w:firstLine="708"/>
        <w:jc w:val="both"/>
        <w:rPr>
          <w:rFonts w:ascii="Arial" w:eastAsia="Times New Roman" w:hAnsi="Arial" w:cs="Arial"/>
          <w:color w:val="000000"/>
          <w:lang w:eastAsia="ru-RU"/>
        </w:rPr>
      </w:pPr>
      <w:r w:rsidRPr="007342CC">
        <w:rPr>
          <w:rFonts w:ascii="Times New Roman" w:eastAsia="Times New Roman" w:hAnsi="Times New Roman" w:cs="Times New Roman"/>
          <w:i/>
          <w:iCs/>
          <w:color w:val="000000"/>
          <w:sz w:val="28"/>
          <w:szCs w:val="28"/>
          <w:lang w:eastAsia="ru-RU"/>
        </w:rPr>
        <w:t>Воспитывать - значит учить жить.</w:t>
      </w:r>
    </w:p>
    <w:p w:rsidR="00E703B9" w:rsidRPr="007342CC" w:rsidRDefault="00E703B9" w:rsidP="00E703B9">
      <w:pPr>
        <w:shd w:val="clear" w:color="auto" w:fill="FFFFFF"/>
        <w:spacing w:after="0" w:line="240" w:lineRule="auto"/>
        <w:ind w:left="5528" w:firstLine="1416"/>
        <w:jc w:val="both"/>
        <w:rPr>
          <w:rFonts w:ascii="Arial" w:eastAsia="Times New Roman" w:hAnsi="Arial" w:cs="Arial"/>
          <w:color w:val="000000"/>
          <w:lang w:eastAsia="ru-RU"/>
        </w:rPr>
      </w:pPr>
      <w:r>
        <w:rPr>
          <w:rFonts w:ascii="Times New Roman" w:eastAsia="Times New Roman" w:hAnsi="Times New Roman" w:cs="Times New Roman"/>
          <w:i/>
          <w:iCs/>
          <w:color w:val="000000"/>
          <w:sz w:val="28"/>
          <w:szCs w:val="28"/>
          <w:lang w:eastAsia="ru-RU"/>
        </w:rPr>
        <w:t xml:space="preserve">                            </w:t>
      </w:r>
      <w:r w:rsidRPr="007342CC">
        <w:rPr>
          <w:rFonts w:ascii="Times New Roman" w:eastAsia="Times New Roman" w:hAnsi="Times New Roman" w:cs="Times New Roman"/>
          <w:i/>
          <w:iCs/>
          <w:color w:val="000000"/>
          <w:sz w:val="28"/>
          <w:szCs w:val="28"/>
          <w:lang w:eastAsia="ru-RU"/>
        </w:rPr>
        <w:t>А.С.Макаренко.</w:t>
      </w:r>
    </w:p>
    <w:p w:rsidR="00E703B9" w:rsidRDefault="00E703B9" w:rsidP="00E703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01 сентября 2018 </w:t>
      </w:r>
      <w:r w:rsidRPr="007342CC">
        <w:rPr>
          <w:rFonts w:ascii="Times New Roman" w:eastAsia="Times New Roman" w:hAnsi="Times New Roman" w:cs="Times New Roman"/>
          <w:color w:val="000000"/>
          <w:sz w:val="28"/>
          <w:szCs w:val="28"/>
          <w:lang w:eastAsia="ru-RU"/>
        </w:rPr>
        <w:t xml:space="preserve">г. </w:t>
      </w:r>
      <w:r>
        <w:rPr>
          <w:rFonts w:ascii="Times New Roman" w:eastAsia="Times New Roman" w:hAnsi="Times New Roman" w:cs="Times New Roman"/>
          <w:color w:val="000000"/>
          <w:sz w:val="28"/>
          <w:szCs w:val="28"/>
          <w:lang w:eastAsia="ru-RU"/>
        </w:rPr>
        <w:t>являюсь классным руководителем 5б</w:t>
      </w:r>
      <w:r w:rsidRPr="007342CC">
        <w:rPr>
          <w:rFonts w:ascii="Times New Roman" w:eastAsia="Times New Roman" w:hAnsi="Times New Roman" w:cs="Times New Roman"/>
          <w:color w:val="000000"/>
          <w:sz w:val="28"/>
          <w:szCs w:val="28"/>
          <w:lang w:eastAsia="ru-RU"/>
        </w:rPr>
        <w:t xml:space="preserve"> класса. Ребята </w:t>
      </w:r>
      <w:r>
        <w:rPr>
          <w:rFonts w:ascii="Times New Roman" w:eastAsia="Times New Roman" w:hAnsi="Times New Roman" w:cs="Times New Roman"/>
          <w:color w:val="000000"/>
          <w:sz w:val="28"/>
          <w:szCs w:val="28"/>
          <w:lang w:eastAsia="ru-RU"/>
        </w:rPr>
        <w:t>замечательные, добрые, талантливые, любознательные.</w:t>
      </w: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lang w:eastAsia="ru-RU"/>
        </w:rPr>
        <w:t>Цель моей воспитательной работы:</w:t>
      </w:r>
    </w:p>
    <w:p w:rsidR="00E703B9" w:rsidRPr="007342CC" w:rsidRDefault="00E703B9" w:rsidP="00E703B9">
      <w:pPr>
        <w:numPr>
          <w:ilvl w:val="0"/>
          <w:numId w:val="2"/>
        </w:numPr>
        <w:shd w:val="clear" w:color="auto" w:fill="FFFFFF"/>
        <w:spacing w:after="0" w:line="240" w:lineRule="auto"/>
        <w:ind w:left="142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создание условий для всестороннего развития целостной личности на основе усвоения общечеловеческих ценностей;</w:t>
      </w:r>
    </w:p>
    <w:p w:rsidR="00E703B9" w:rsidRPr="007342CC" w:rsidRDefault="00E703B9" w:rsidP="00E703B9">
      <w:pPr>
        <w:numPr>
          <w:ilvl w:val="0"/>
          <w:numId w:val="2"/>
        </w:numPr>
        <w:shd w:val="clear" w:color="auto" w:fill="FFFFFF"/>
        <w:spacing w:after="0" w:line="240" w:lineRule="auto"/>
        <w:ind w:left="142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воспитание мирного человека, живущего в согласии с самим собой и с окружающей действительностью;</w:t>
      </w:r>
    </w:p>
    <w:p w:rsidR="00E703B9" w:rsidRPr="007342CC" w:rsidRDefault="00E703B9" w:rsidP="00E703B9">
      <w:pPr>
        <w:numPr>
          <w:ilvl w:val="0"/>
          <w:numId w:val="2"/>
        </w:numPr>
        <w:shd w:val="clear" w:color="auto" w:fill="FFFFFF"/>
        <w:spacing w:after="0" w:line="240" w:lineRule="auto"/>
        <w:ind w:left="142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воспитание культурного поведения;</w:t>
      </w:r>
    </w:p>
    <w:p w:rsidR="00E703B9" w:rsidRPr="007342CC" w:rsidRDefault="00E703B9" w:rsidP="00E703B9">
      <w:pPr>
        <w:numPr>
          <w:ilvl w:val="0"/>
          <w:numId w:val="2"/>
        </w:numPr>
        <w:shd w:val="clear" w:color="auto" w:fill="FFFFFF"/>
        <w:spacing w:after="0" w:line="240" w:lineRule="auto"/>
        <w:ind w:left="142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формирование положительного отношения к учебному труду, сознательной дисциплины;</w:t>
      </w:r>
    </w:p>
    <w:p w:rsidR="00E703B9" w:rsidRPr="007342CC" w:rsidRDefault="00E703B9" w:rsidP="00E703B9">
      <w:pPr>
        <w:numPr>
          <w:ilvl w:val="0"/>
          <w:numId w:val="2"/>
        </w:numPr>
        <w:shd w:val="clear" w:color="auto" w:fill="FFFFFF"/>
        <w:spacing w:after="0" w:line="240" w:lineRule="auto"/>
        <w:ind w:left="142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привычек здорового образа жизни;</w:t>
      </w:r>
    </w:p>
    <w:p w:rsidR="00E703B9" w:rsidRPr="007342CC" w:rsidRDefault="00E703B9" w:rsidP="00E703B9">
      <w:pPr>
        <w:numPr>
          <w:ilvl w:val="0"/>
          <w:numId w:val="2"/>
        </w:numPr>
        <w:shd w:val="clear" w:color="auto" w:fill="FFFFFF"/>
        <w:spacing w:after="0" w:line="240" w:lineRule="auto"/>
        <w:ind w:left="142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воспитание гражданско-патриотических качеств.</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Президент России В.В. Путин</w:t>
      </w:r>
      <w:r w:rsidRPr="007342CC">
        <w:rPr>
          <w:rFonts w:ascii="Arial" w:eastAsia="Times New Roman" w:hAnsi="Arial" w:cs="Arial"/>
          <w:color w:val="000000"/>
          <w:sz w:val="20"/>
          <w:szCs w:val="20"/>
          <w:lang w:eastAsia="ru-RU"/>
        </w:rPr>
        <w:t> </w:t>
      </w:r>
      <w:r w:rsidRPr="007342CC">
        <w:rPr>
          <w:rFonts w:ascii="Times New Roman" w:eastAsia="Times New Roman" w:hAnsi="Times New Roman" w:cs="Times New Roman"/>
          <w:color w:val="000000"/>
          <w:sz w:val="28"/>
          <w:szCs w:val="28"/>
          <w:lang w:eastAsia="ru-RU"/>
        </w:rPr>
        <w:t>во время оглашения своего послания Федеральному собранию сказал, что нам, россиянам, не хватает сегодня сострадания и милосердия. Наше общество «испытывает явный дефицит милосердия, сочувствия, сострадания друг другу, поддержки и взаимопомощи, - дефицит того, что всегда, во все времена исторические делало нас крепче, сильнее, чем мы всегда гордились».</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xml:space="preserve">Есть одна заповедь, </w:t>
      </w:r>
      <w:r w:rsidRPr="007342CC">
        <w:rPr>
          <w:rFonts w:ascii="Times New Roman" w:eastAsia="Times New Roman" w:hAnsi="Times New Roman" w:cs="Times New Roman"/>
          <w:color w:val="000000"/>
          <w:sz w:val="28"/>
          <w:szCs w:val="28"/>
          <w:lang w:eastAsia="ru-RU"/>
        </w:rPr>
        <w:t>по выражению Президента, которую нужно выполнять особенно: почтение к святости родителей, отношение</w:t>
      </w:r>
      <w:r>
        <w:rPr>
          <w:rFonts w:ascii="Times New Roman" w:eastAsia="Times New Roman" w:hAnsi="Times New Roman" w:cs="Times New Roman"/>
          <w:color w:val="000000"/>
          <w:sz w:val="28"/>
          <w:szCs w:val="28"/>
          <w:lang w:eastAsia="ru-RU"/>
        </w:rPr>
        <w:t xml:space="preserve"> к семье как к святому союзу. «</w:t>
      </w:r>
      <w:r w:rsidRPr="007342CC">
        <w:rPr>
          <w:rFonts w:ascii="Times New Roman" w:eastAsia="Times New Roman" w:hAnsi="Times New Roman" w:cs="Times New Roman"/>
          <w:color w:val="000000"/>
          <w:sz w:val="28"/>
          <w:szCs w:val="28"/>
          <w:lang w:eastAsia="ru-RU"/>
        </w:rPr>
        <w:t xml:space="preserve">Святость отношений между мужем и женой, папой и мамой, </w:t>
      </w:r>
      <w:r w:rsidRPr="007342CC">
        <w:rPr>
          <w:rFonts w:ascii="Times New Roman" w:eastAsia="Times New Roman" w:hAnsi="Times New Roman" w:cs="Times New Roman"/>
          <w:color w:val="000000"/>
          <w:sz w:val="28"/>
          <w:szCs w:val="28"/>
          <w:lang w:eastAsia="ru-RU"/>
        </w:rPr>
        <w:lastRenderedPageBreak/>
        <w:t>а не между партнерами, как сейчас принято говорить. Если мы будем воспитывать в детях эти традиционные ценности, то страна будет единой. А если семьи не будет, то и страны не будет».</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И мне, как классному руководителю, очень важно, чтобы у каждого моего у</w:t>
      </w:r>
      <w:r>
        <w:rPr>
          <w:rFonts w:ascii="Times New Roman" w:eastAsia="Times New Roman" w:hAnsi="Times New Roman" w:cs="Times New Roman"/>
          <w:color w:val="000000"/>
          <w:sz w:val="28"/>
          <w:szCs w:val="28"/>
          <w:lang w:eastAsia="ru-RU"/>
        </w:rPr>
        <w:t>ченика были эти духовные ценности</w:t>
      </w:r>
      <w:r w:rsidRPr="007342CC">
        <w:rPr>
          <w:rFonts w:ascii="Times New Roman" w:eastAsia="Times New Roman" w:hAnsi="Times New Roman" w:cs="Times New Roman"/>
          <w:color w:val="000000"/>
          <w:sz w:val="28"/>
          <w:szCs w:val="28"/>
          <w:lang w:eastAsia="ru-RU"/>
        </w:rPr>
        <w:t>. Поэтому я воспитываю в своих ребятах непреходя</w:t>
      </w:r>
      <w:r>
        <w:rPr>
          <w:rFonts w:ascii="Times New Roman" w:eastAsia="Times New Roman" w:hAnsi="Times New Roman" w:cs="Times New Roman"/>
          <w:color w:val="000000"/>
          <w:sz w:val="28"/>
          <w:szCs w:val="28"/>
          <w:lang w:eastAsia="ru-RU"/>
        </w:rPr>
        <w:t xml:space="preserve">щие </w:t>
      </w:r>
      <w:r w:rsidRPr="007342CC">
        <w:rPr>
          <w:rFonts w:ascii="Times New Roman" w:eastAsia="Times New Roman" w:hAnsi="Times New Roman" w:cs="Times New Roman"/>
          <w:color w:val="000000"/>
          <w:sz w:val="28"/>
          <w:szCs w:val="28"/>
          <w:lang w:eastAsia="ru-RU"/>
        </w:rPr>
        <w:t>ценности.</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Считаю важным принцип веры в ребенка и разделяю мнение американского педагога У. Глассера, что «все неудачи учащихся объясняются двумя причинами: недостатком любви и заниженной самооценки».</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Пять заповедей: любить, понимать, принимать, сострадать</w:t>
      </w:r>
      <w:r w:rsidRPr="007342CC">
        <w:rPr>
          <w:rFonts w:ascii="Times New Roman" w:eastAsia="Times New Roman" w:hAnsi="Times New Roman" w:cs="Times New Roman"/>
          <w:b/>
          <w:bCs/>
          <w:color w:val="000000"/>
          <w:sz w:val="28"/>
          <w:szCs w:val="28"/>
          <w:lang w:eastAsia="ru-RU"/>
        </w:rPr>
        <w:t> </w:t>
      </w:r>
      <w:r w:rsidRPr="007342CC">
        <w:rPr>
          <w:rFonts w:ascii="Times New Roman" w:eastAsia="Times New Roman" w:hAnsi="Times New Roman" w:cs="Times New Roman"/>
          <w:color w:val="000000"/>
          <w:sz w:val="28"/>
          <w:szCs w:val="28"/>
          <w:lang w:eastAsia="ru-RU"/>
        </w:rPr>
        <w:t>и</w:t>
      </w:r>
      <w:r w:rsidRPr="007342CC">
        <w:rPr>
          <w:rFonts w:ascii="Times New Roman" w:eastAsia="Times New Roman" w:hAnsi="Times New Roman" w:cs="Times New Roman"/>
          <w:b/>
          <w:bCs/>
          <w:color w:val="000000"/>
          <w:sz w:val="28"/>
          <w:szCs w:val="28"/>
          <w:lang w:eastAsia="ru-RU"/>
        </w:rPr>
        <w:t> </w:t>
      </w:r>
      <w:r w:rsidRPr="007342CC">
        <w:rPr>
          <w:rFonts w:ascii="Times New Roman" w:eastAsia="Times New Roman" w:hAnsi="Times New Roman" w:cs="Times New Roman"/>
          <w:color w:val="000000"/>
          <w:sz w:val="28"/>
          <w:szCs w:val="28"/>
          <w:lang w:eastAsia="ru-RU"/>
        </w:rPr>
        <w:t>помогать в моей воспитательной работе обеспечивают свободу выбора в принятии решений, создают климат взаимного доверия, доброты и гармонии. Самое главное – принимать ученика таким, какой он есть.</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Без благоприятного психологического климата в классе, без сплочения ученического коллектива и развития самоуправления этого сделать невозможно. Поэтому стараюсь воспитывать в своих учениках, прежде всего чувства товарищества, взаимопомощи, толерантности. Проводила классные часы:</w:t>
      </w:r>
      <w:r>
        <w:rPr>
          <w:rFonts w:ascii="Times New Roman" w:eastAsia="Times New Roman" w:hAnsi="Times New Roman" w:cs="Times New Roman"/>
          <w:color w:val="000000"/>
          <w:sz w:val="28"/>
          <w:szCs w:val="28"/>
          <w:lang w:eastAsia="ru-RU"/>
        </w:rPr>
        <w:t xml:space="preserve"> «Первый раз в пятый класс</w:t>
      </w:r>
      <w:r w:rsidRPr="007342C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Семья в моей жизни», «Помоги тем, кто нуждается в твоей помощи», «Золотое правило морали», «Что значит быть патриотом?», диспут «Настоящая дружба, как ты её понимаешь</w:t>
      </w:r>
      <w:r w:rsidRPr="007342CC">
        <w:rPr>
          <w:rFonts w:ascii="Times New Roman" w:eastAsia="Times New Roman" w:hAnsi="Times New Roman" w:cs="Times New Roman"/>
          <w:color w:val="000000"/>
          <w:sz w:val="28"/>
          <w:szCs w:val="28"/>
          <w:lang w:eastAsia="ru-RU"/>
        </w:rPr>
        <w:t>», практикумы п</w:t>
      </w:r>
      <w:r>
        <w:rPr>
          <w:rFonts w:ascii="Times New Roman" w:eastAsia="Times New Roman" w:hAnsi="Times New Roman" w:cs="Times New Roman"/>
          <w:color w:val="000000"/>
          <w:sz w:val="28"/>
          <w:szCs w:val="28"/>
          <w:lang w:eastAsia="ru-RU"/>
        </w:rPr>
        <w:t xml:space="preserve">о культуре общения и поведения </w:t>
      </w:r>
      <w:r w:rsidRPr="007342CC">
        <w:rPr>
          <w:rFonts w:ascii="Times New Roman" w:eastAsia="Times New Roman" w:hAnsi="Times New Roman" w:cs="Times New Roman"/>
          <w:color w:val="000000"/>
          <w:sz w:val="28"/>
          <w:szCs w:val="28"/>
          <w:lang w:eastAsia="ru-RU"/>
        </w:rPr>
        <w:t>«Конфликты в нашей жизни», «Культура поведения», круглый стол «Что такое толерантность?», беседа «Все мы такие разные!» и др.</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В индивидуальной работе использую приёмы и упражнения, которые воспитывают в детях терпимость, способствуют установлению доброжелательной атмосферы в классе.         Очень хочу, чтобы мои ученики в дальнейшей жизни были САМОстоятельные и САМОдеятельные личности, понявшие свою САМОценность; которые достигли САМОопределения и САМОутверждения путём САМОразвития и САМОреализации.</w:t>
      </w:r>
    </w:p>
    <w:p w:rsidR="00E703B9" w:rsidRPr="007342CC" w:rsidRDefault="00E703B9" w:rsidP="00E703B9">
      <w:pPr>
        <w:shd w:val="clear" w:color="auto" w:fill="FFFFFF"/>
        <w:spacing w:after="0" w:line="240" w:lineRule="auto"/>
        <w:ind w:firstLine="708"/>
        <w:jc w:val="center"/>
        <w:rPr>
          <w:rFonts w:ascii="Arial" w:eastAsia="Times New Roman" w:hAnsi="Arial" w:cs="Arial"/>
          <w:color w:val="000000"/>
          <w:lang w:eastAsia="ru-RU"/>
        </w:rPr>
      </w:pPr>
      <w:r w:rsidRPr="007342CC">
        <w:rPr>
          <w:rFonts w:ascii="Times New Roman" w:eastAsia="Times New Roman" w:hAnsi="Times New Roman" w:cs="Times New Roman"/>
          <w:b/>
          <w:bCs/>
          <w:color w:val="000000"/>
          <w:sz w:val="28"/>
          <w:szCs w:val="28"/>
          <w:u w:val="single"/>
          <w:lang w:eastAsia="ru-RU"/>
        </w:rPr>
        <w:t>Личный вклад в повышение качества образования на основе совершенствования методов обучения и воспитания</w:t>
      </w:r>
    </w:p>
    <w:p w:rsidR="00E703B9" w:rsidRPr="007342CC" w:rsidRDefault="00E703B9" w:rsidP="00E703B9">
      <w:pPr>
        <w:shd w:val="clear" w:color="auto" w:fill="FFFFFF"/>
        <w:spacing w:after="0" w:line="240" w:lineRule="auto"/>
        <w:ind w:left="5664" w:firstLine="708"/>
        <w:jc w:val="both"/>
        <w:rPr>
          <w:rFonts w:ascii="Arial" w:eastAsia="Times New Roman" w:hAnsi="Arial" w:cs="Arial"/>
          <w:color w:val="000000"/>
          <w:lang w:eastAsia="ru-RU"/>
        </w:rPr>
      </w:pP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Постоянное стремление к профессиональному росту - жизненная потребность любого педагога. Участвуя на педагогических форумах различного уровня, можно получить немало ценной информации для размышления и практического использования.</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sidRPr="007342CC">
        <w:rPr>
          <w:rFonts w:ascii="Times New Roman" w:eastAsia="Times New Roman" w:hAnsi="Times New Roman" w:cs="Times New Roman"/>
          <w:color w:val="000000"/>
          <w:sz w:val="28"/>
          <w:szCs w:val="28"/>
          <w:lang w:eastAsia="ru-RU"/>
        </w:rPr>
        <w:t>Обобщение и распространение своего педагогического опыта осуществляю через участие</w:t>
      </w:r>
      <w:r>
        <w:rPr>
          <w:rFonts w:ascii="Times New Roman" w:eastAsia="Times New Roman" w:hAnsi="Times New Roman" w:cs="Times New Roman"/>
          <w:color w:val="000000"/>
          <w:sz w:val="28"/>
          <w:szCs w:val="28"/>
          <w:lang w:eastAsia="ru-RU"/>
        </w:rPr>
        <w:t xml:space="preserve"> в работе школьного и муниципального</w:t>
      </w:r>
      <w:r w:rsidRPr="007342CC">
        <w:rPr>
          <w:rFonts w:ascii="Times New Roman" w:eastAsia="Times New Roman" w:hAnsi="Times New Roman" w:cs="Times New Roman"/>
          <w:color w:val="000000"/>
          <w:sz w:val="28"/>
          <w:szCs w:val="28"/>
          <w:lang w:eastAsia="ru-RU"/>
        </w:rPr>
        <w:t xml:space="preserve"> методических объединениях, педсоветах, курсах повышения квалификации; являюсь руководителем школьного МО учителей гуманитарного цикла.  На заседаниях МО решаются актуальные вопросы содержания преподавания русского языка и литературы, изучаются новые государственные образовательные стандарты, утверждаются программы.</w:t>
      </w:r>
      <w:r w:rsidRPr="007342CC">
        <w:rPr>
          <w:rFonts w:ascii="Calibri" w:eastAsia="Times New Roman" w:hAnsi="Calibri" w:cs="Calibri"/>
          <w:color w:val="000000"/>
          <w:sz w:val="28"/>
          <w:szCs w:val="28"/>
          <w:lang w:eastAsia="ru-RU"/>
        </w:rPr>
        <w:t> </w:t>
      </w:r>
      <w:r w:rsidRPr="007342CC">
        <w:rPr>
          <w:rFonts w:ascii="Times New Roman" w:eastAsia="Times New Roman" w:hAnsi="Times New Roman" w:cs="Times New Roman"/>
          <w:color w:val="000000"/>
          <w:sz w:val="28"/>
          <w:szCs w:val="28"/>
          <w:lang w:eastAsia="ru-RU"/>
        </w:rPr>
        <w:t xml:space="preserve">Делюсь опытом работы с коллегами по вопросам дидактики, воспитания, рекомендую учителям новинки современной литературы, так как учитель постоянно </w:t>
      </w:r>
      <w:r w:rsidRPr="007342CC">
        <w:rPr>
          <w:rFonts w:ascii="Times New Roman" w:eastAsia="Times New Roman" w:hAnsi="Times New Roman" w:cs="Times New Roman"/>
          <w:color w:val="000000"/>
          <w:sz w:val="28"/>
          <w:szCs w:val="28"/>
          <w:lang w:eastAsia="ru-RU"/>
        </w:rPr>
        <w:lastRenderedPageBreak/>
        <w:t>должен повышать свой общекультурный и профессиональный уровень. Работаю над повышением педагогического мастерства, слежу за новыми тенденциями и направлениями в рамках модернизации системы образования.</w:t>
      </w:r>
    </w:p>
    <w:p w:rsidR="00E703B9" w:rsidRPr="007342CC" w:rsidRDefault="00E703B9" w:rsidP="00E703B9">
      <w:pPr>
        <w:shd w:val="clear" w:color="auto" w:fill="FFFFFF"/>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С 2014-2019 гг. была участником экспертных комиссий по проверкам</w:t>
      </w:r>
      <w:r w:rsidRPr="007342C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олимпиадных работ, Всероссийских сочинений, работ ЕГЭ.</w:t>
      </w:r>
    </w:p>
    <w:p w:rsidR="00E703B9" w:rsidRDefault="00E703B9" w:rsidP="00E703B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342CC">
        <w:rPr>
          <w:rFonts w:ascii="Times New Roman" w:eastAsia="Times New Roman" w:hAnsi="Times New Roman" w:cs="Times New Roman"/>
          <w:color w:val="000000"/>
          <w:sz w:val="28"/>
          <w:szCs w:val="28"/>
          <w:lang w:eastAsia="ru-RU"/>
        </w:rPr>
        <w:t xml:space="preserve">В Интернете на </w:t>
      </w:r>
      <w:r>
        <w:rPr>
          <w:rFonts w:ascii="Times New Roman" w:eastAsia="Times New Roman" w:hAnsi="Times New Roman" w:cs="Times New Roman"/>
          <w:color w:val="000000"/>
          <w:sz w:val="28"/>
          <w:szCs w:val="28"/>
          <w:lang w:eastAsia="ru-RU"/>
        </w:rPr>
        <w:t xml:space="preserve">лицейском сайте «МКОУ УМЛ», на сайтах </w:t>
      </w:r>
    </w:p>
    <w:p w:rsidR="00E703B9" w:rsidRPr="007342CC" w:rsidRDefault="00E703B9" w:rsidP="00E703B9">
      <w:pPr>
        <w:shd w:val="clear" w:color="auto" w:fill="FFFFFF"/>
        <w:spacing w:after="0"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8"/>
          <w:szCs w:val="28"/>
          <w:lang w:eastAsia="ru-RU"/>
        </w:rPr>
        <w:t>« ИНФОУРОК</w:t>
      </w:r>
      <w:r w:rsidRPr="007342CC">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Живая классика», имею свои странички. </w:t>
      </w:r>
      <w:r w:rsidRPr="007342CC">
        <w:rPr>
          <w:rFonts w:ascii="Times New Roman" w:eastAsia="Times New Roman" w:hAnsi="Times New Roman" w:cs="Times New Roman"/>
          <w:color w:val="000000"/>
          <w:sz w:val="28"/>
          <w:szCs w:val="28"/>
          <w:lang w:eastAsia="ru-RU"/>
        </w:rPr>
        <w:t>Осмысливая свой жизненный и педагогический опыт, я убеждаюсь в том, что мне повезло не только с выбором профессии, но и с выбором преподаваемого предмета. Известный педагог В.Ф.</w:t>
      </w:r>
      <w:r>
        <w:rPr>
          <w:rFonts w:ascii="Times New Roman" w:eastAsia="Times New Roman" w:hAnsi="Times New Roman" w:cs="Times New Roman"/>
          <w:color w:val="000000"/>
          <w:sz w:val="28"/>
          <w:szCs w:val="28"/>
          <w:lang w:eastAsia="ru-RU"/>
        </w:rPr>
        <w:t xml:space="preserve"> </w:t>
      </w:r>
      <w:r w:rsidRPr="007342CC">
        <w:rPr>
          <w:rFonts w:ascii="Times New Roman" w:eastAsia="Times New Roman" w:hAnsi="Times New Roman" w:cs="Times New Roman"/>
          <w:color w:val="000000"/>
          <w:sz w:val="28"/>
          <w:szCs w:val="28"/>
          <w:lang w:eastAsia="ru-RU"/>
        </w:rPr>
        <w:t>Шаталов писал: «Как сделать, чтобы годы учения… стали для каждого моего ученика точкой опоры на всю последующую жизнь?» В нашей быстроменяющейся действительности, в мире, где всё можно купить, «пробить», «отмыть», пожалуй, только школа и остаётся «точкой опоры» для человека с чувством собственного достоинства. И именно мы, учителя-словесники, призваны помочь ребенку стать достойным человеком, личностью.</w:t>
      </w:r>
    </w:p>
    <w:p w:rsidR="00E703B9" w:rsidRPr="00725222" w:rsidRDefault="00E703B9" w:rsidP="00E703B9">
      <w:pPr>
        <w:rPr>
          <w:rFonts w:ascii="Times New Roman" w:eastAsia="Times New Roman" w:hAnsi="Times New Roman" w:cs="Times New Roman"/>
          <w:b/>
          <w:color w:val="000000"/>
          <w:sz w:val="28"/>
          <w:szCs w:val="28"/>
          <w:lang w:eastAsia="ru-RU"/>
        </w:rPr>
      </w:pPr>
    </w:p>
    <w:p w:rsidR="00E703B9" w:rsidRPr="00725222" w:rsidRDefault="00E703B9" w:rsidP="00E703B9">
      <w:pPr>
        <w:rPr>
          <w:rFonts w:ascii="Times New Roman" w:eastAsia="Times New Roman" w:hAnsi="Times New Roman" w:cs="Times New Roman"/>
          <w:b/>
          <w:color w:val="000000"/>
          <w:sz w:val="28"/>
          <w:szCs w:val="28"/>
          <w:lang w:eastAsia="ru-RU"/>
        </w:rPr>
      </w:pPr>
      <w:r w:rsidRPr="00725222">
        <w:rPr>
          <w:rFonts w:ascii="Times New Roman" w:eastAsia="Times New Roman" w:hAnsi="Times New Roman" w:cs="Times New Roman"/>
          <w:b/>
          <w:color w:val="000000"/>
          <w:sz w:val="28"/>
          <w:szCs w:val="28"/>
          <w:lang w:eastAsia="ru-RU"/>
        </w:rPr>
        <w:t>Директор МКОУ «Уркарахский многопрофильный лицей имени Алисултанова М. Г.»:</w:t>
      </w:r>
    </w:p>
    <w:p w:rsidR="00E703B9" w:rsidRPr="00725222" w:rsidRDefault="00E703B9" w:rsidP="00E703B9">
      <w:pPr>
        <w:rPr>
          <w:rFonts w:ascii="Times New Roman" w:eastAsia="Times New Roman" w:hAnsi="Times New Roman" w:cs="Times New Roman"/>
          <w:b/>
          <w:color w:val="000000"/>
          <w:sz w:val="28"/>
          <w:szCs w:val="28"/>
          <w:lang w:eastAsia="ru-RU"/>
        </w:rPr>
      </w:pPr>
      <w:r w:rsidRPr="00725222">
        <w:rPr>
          <w:rFonts w:ascii="Times New Roman" w:eastAsia="Times New Roman" w:hAnsi="Times New Roman" w:cs="Times New Roman"/>
          <w:b/>
          <w:color w:val="000000"/>
          <w:sz w:val="28"/>
          <w:szCs w:val="28"/>
          <w:lang w:eastAsia="ru-RU"/>
        </w:rPr>
        <w:t>Абдурашидов М. А. /_______________ /</w:t>
      </w: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E703B9" w:rsidRDefault="00E703B9" w:rsidP="00E703B9">
      <w:pPr>
        <w:jc w:val="center"/>
        <w:rPr>
          <w:b/>
          <w:sz w:val="24"/>
          <w:szCs w:val="24"/>
        </w:rPr>
      </w:pPr>
    </w:p>
    <w:p w:rsidR="00F16F2E" w:rsidRDefault="00F16F2E">
      <w:bookmarkStart w:id="10" w:name="_GoBack"/>
      <w:bookmarkEnd w:id="10"/>
    </w:p>
    <w:sectPr w:rsidR="00F16F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F10EF"/>
    <w:multiLevelType w:val="multilevel"/>
    <w:tmpl w:val="CCCC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0653AA"/>
    <w:multiLevelType w:val="multilevel"/>
    <w:tmpl w:val="B1907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4C"/>
    <w:rsid w:val="00E703B9"/>
    <w:rsid w:val="00E76B4C"/>
    <w:rsid w:val="00F16F2E"/>
    <w:rsid w:val="00F8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7986"/>
  <w15:chartTrackingRefBased/>
  <w15:docId w15:val="{BA6F3B6D-375D-4606-9643-99910C20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3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792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87923"/>
    <w:rPr>
      <w:rFonts w:ascii="Segoe UI" w:hAnsi="Segoe UI" w:cs="Segoe UI"/>
      <w:sz w:val="18"/>
      <w:szCs w:val="18"/>
    </w:rPr>
  </w:style>
  <w:style w:type="table" w:styleId="a5">
    <w:name w:val="Table Grid"/>
    <w:basedOn w:val="a1"/>
    <w:uiPriority w:val="39"/>
    <w:rsid w:val="00E70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17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3852</Words>
  <Characters>21962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Fixsc</dc:creator>
  <cp:keywords/>
  <dc:description/>
  <cp:lastModifiedBy>Fixsc</cp:lastModifiedBy>
  <cp:revision>5</cp:revision>
  <cp:lastPrinted>2019-10-05T04:00:00Z</cp:lastPrinted>
  <dcterms:created xsi:type="dcterms:W3CDTF">2019-10-05T03:55:00Z</dcterms:created>
  <dcterms:modified xsi:type="dcterms:W3CDTF">2019-10-07T19:08:00Z</dcterms:modified>
</cp:coreProperties>
</file>