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F4" w:rsidRPr="009522F4" w:rsidRDefault="009522F4" w:rsidP="009522F4">
      <w:r w:rsidRPr="009522F4">
        <w:t>Справка по итогам проверки рабочих программ и календарно-тематического планирования учителей на 2021-2022 учебный год.</w:t>
      </w:r>
    </w:p>
    <w:p w:rsidR="009522F4" w:rsidRPr="009522F4" w:rsidRDefault="009522F4" w:rsidP="009522F4">
      <w:r w:rsidRPr="009522F4">
        <w:t>1 ноября 2021 - </w:t>
      </w:r>
      <w:hyperlink r:id="rId5" w:history="1">
        <w:r w:rsidRPr="009522F4">
          <w:rPr>
            <w:rStyle w:val="a3"/>
          </w:rPr>
          <w:t>Администратор</w:t>
        </w:r>
      </w:hyperlink>
    </w:p>
    <w:p w:rsidR="009522F4" w:rsidRPr="009522F4" w:rsidRDefault="009522F4" w:rsidP="009522F4">
      <w:r w:rsidRPr="009522F4">
        <w:t> </w:t>
      </w:r>
      <w:r w:rsidRPr="009522F4">
        <w:rPr>
          <w:b/>
          <w:bCs/>
        </w:rPr>
        <w:t>Справка</w:t>
      </w:r>
    </w:p>
    <w:p w:rsidR="009522F4" w:rsidRPr="009522F4" w:rsidRDefault="009522F4" w:rsidP="009522F4">
      <w:r w:rsidRPr="009522F4">
        <w:rPr>
          <w:b/>
          <w:bCs/>
        </w:rPr>
        <w:t>по итогам проверки рабочих программ и календарно-тематического планирования</w:t>
      </w:r>
    </w:p>
    <w:p w:rsidR="009522F4" w:rsidRPr="009522F4" w:rsidRDefault="009522F4" w:rsidP="009522F4">
      <w:r w:rsidRPr="009522F4">
        <w:rPr>
          <w:b/>
          <w:bCs/>
        </w:rPr>
        <w:t>учителей на 2021-2022 учебный год.</w:t>
      </w:r>
    </w:p>
    <w:p w:rsidR="009522F4" w:rsidRPr="009522F4" w:rsidRDefault="009522F4" w:rsidP="009522F4">
      <w:r w:rsidRPr="009522F4">
        <w:rPr>
          <w:b/>
          <w:bCs/>
        </w:rPr>
        <w:t>Цель проверки:</w:t>
      </w:r>
      <w:r w:rsidRPr="009522F4">
        <w:t> проконтролировать наличие учебных рабочих программ,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</w:r>
    </w:p>
    <w:p w:rsidR="009522F4" w:rsidRPr="009522F4" w:rsidRDefault="009522F4" w:rsidP="009522F4">
      <w:r w:rsidRPr="009522F4">
        <w:t>Предварительно были даны рекомендации учителям-предметникам по поводу требований, предъявляемых к календарно-тематическому планированию.</w:t>
      </w:r>
    </w:p>
    <w:p w:rsidR="009522F4" w:rsidRPr="009522F4" w:rsidRDefault="009522F4" w:rsidP="009522F4">
      <w:proofErr w:type="gramStart"/>
      <w:r w:rsidRPr="009522F4">
        <w:t>В календарно - тематическом плане должны быть указаны: предмет, класс, программа, учебник, количество часов (годовое, недельное, по четвертям, № уроков, количество уроков по контролю знаний учащихся, и их виды:</w:t>
      </w:r>
      <w:r w:rsidRPr="009522F4">
        <w:br/>
        <w:t>контрольная работа, контрольный диктант, контрольный словарный диктант, изложения, сочинения, практические и лабораторные работы, тесты, зачеты, используемая методическая литература).</w:t>
      </w:r>
      <w:proofErr w:type="gramEnd"/>
      <w:r w:rsidRPr="009522F4">
        <w:t xml:space="preserve">  Рабочие программы и календарно – тематические планирования  составлены у всех учителей и  на основе методических рекомендаций по составлению рабочих программ.</w:t>
      </w:r>
    </w:p>
    <w:p w:rsidR="009522F4" w:rsidRPr="009522F4" w:rsidRDefault="009522F4" w:rsidP="009522F4">
      <w:r w:rsidRPr="009522F4">
        <w:t> Все рассмотрены на предметных МО и заверены руководителями МО, после чего мною, зам.</w:t>
      </w:r>
      <w:r>
        <w:t xml:space="preserve"> директора по УВР</w:t>
      </w:r>
      <w:r w:rsidRPr="009522F4">
        <w:t>, проверены.</w:t>
      </w:r>
    </w:p>
    <w:p w:rsidR="009522F4" w:rsidRPr="009522F4" w:rsidRDefault="009522F4" w:rsidP="009522F4">
      <w:r w:rsidRPr="009522F4">
        <w:t>У всех учителей – предметников  календарно - тематические планы и рабочие программы  удовлетворяют основным перечисленным требованиям. Все 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</w:t>
      </w:r>
    </w:p>
    <w:p w:rsidR="009522F4" w:rsidRPr="009522F4" w:rsidRDefault="009522F4" w:rsidP="009522F4">
      <w:r w:rsidRPr="009522F4">
        <w:t xml:space="preserve">   </w:t>
      </w:r>
      <w:r>
        <w:t>В соответствии с планом работы М</w:t>
      </w:r>
      <w:r w:rsidRPr="009522F4">
        <w:t>БО</w:t>
      </w:r>
      <w:r>
        <w:t>У «</w:t>
      </w:r>
      <w:proofErr w:type="spellStart"/>
      <w:r>
        <w:t>Уркарахский</w:t>
      </w:r>
      <w:proofErr w:type="spellEnd"/>
      <w:r>
        <w:t xml:space="preserve"> многопрофильный лицей им. </w:t>
      </w:r>
      <w:proofErr w:type="spellStart"/>
      <w:r>
        <w:t>Алисултанова</w:t>
      </w:r>
      <w:proofErr w:type="spellEnd"/>
      <w:r>
        <w:t xml:space="preserve"> М. Г.»</w:t>
      </w:r>
      <w:r w:rsidRPr="009522F4">
        <w:t>» было проверено:</w:t>
      </w:r>
    </w:p>
    <w:p w:rsidR="009522F4" w:rsidRPr="009522F4" w:rsidRDefault="009522F4" w:rsidP="009522F4">
      <w:r w:rsidRPr="009522F4">
        <w:t>-соответствие разработанных рабочих программ по общеобразовательным предметам требованиям и рекомендациям (федеральный компонент и ФГОС НОО,  ФГОС ООО и ФГОС СОО);</w:t>
      </w:r>
    </w:p>
    <w:p w:rsidR="009522F4" w:rsidRPr="009522F4" w:rsidRDefault="009522F4" w:rsidP="009522F4">
      <w:r w:rsidRPr="009522F4">
        <w:t>-соответствие учебников, используемых педагогами школы, перечню учебников, допущенных Министерством Образования РФ в 2021-2022 учебном году;</w:t>
      </w:r>
    </w:p>
    <w:p w:rsidR="009522F4" w:rsidRPr="009522F4" w:rsidRDefault="009522F4" w:rsidP="009522F4">
      <w:r w:rsidRPr="009522F4">
        <w:t>-соответствие разработанных календарно - тематических планов требованиям и рекомендациям.</w:t>
      </w:r>
    </w:p>
    <w:p w:rsidR="009522F4" w:rsidRPr="009522F4" w:rsidRDefault="009522F4" w:rsidP="009522F4">
      <w:r w:rsidRPr="009522F4">
        <w:t>В ходе проверки было установлено, что каждое методическое объединение учителей-предметников разработало рабочие программы, на основании рекомендуемых в 2021-2022 учебном году ФГОС (1-9 классы) и Федерального компонента (10,11 классы). Учащиеся школы обеспечены учебной литературой в соответствии с перечнем уч</w:t>
      </w:r>
      <w:r>
        <w:t>ебников Министерства просвещения</w:t>
      </w:r>
      <w:r w:rsidRPr="009522F4">
        <w:t xml:space="preserve"> РФ.</w:t>
      </w:r>
    </w:p>
    <w:p w:rsidR="009522F4" w:rsidRPr="009522F4" w:rsidRDefault="009522F4" w:rsidP="009522F4">
      <w:r w:rsidRPr="009522F4">
        <w:lastRenderedPageBreak/>
        <w:t>На заседаниях предметных методических объединений школы все рабочие программы учителей-предметников были обсуждены, о чем свидетельствуют протоколы заседаний МО.</w:t>
      </w:r>
    </w:p>
    <w:p w:rsidR="009522F4" w:rsidRPr="009522F4" w:rsidRDefault="009522F4" w:rsidP="009522F4">
      <w:r w:rsidRPr="009522F4">
        <w:rPr>
          <w:i/>
          <w:iCs/>
        </w:rPr>
        <w:t>Общие выводы по итогам проверки:</w:t>
      </w:r>
    </w:p>
    <w:p w:rsidR="009522F4" w:rsidRDefault="009522F4" w:rsidP="009522F4">
      <w:r w:rsidRPr="009522F4">
        <w:t xml:space="preserve">1.Большинство  рабочих программ сданы и проверены  в запланированные сроки, включая  программы внеурочной деятельности и спецкурсов. </w:t>
      </w:r>
    </w:p>
    <w:p w:rsidR="009522F4" w:rsidRPr="009522F4" w:rsidRDefault="009522F4" w:rsidP="009522F4">
      <w:r w:rsidRPr="009522F4">
        <w:t>2. В целом, при составлении программ учителя соблюдали  требования  по структуре, содержанию, оформлению рабочих программ.  Учебно-тематический план  и календарно-тематические  планирования учителями составлены  в соответствие  с используемыми учебниками, количеством часов отведённых на этот предмет в базисном учебном плане, с небольшими отклонениями, которые после устных замечаний были исправлены.</w:t>
      </w:r>
    </w:p>
    <w:p w:rsidR="009522F4" w:rsidRPr="009522F4" w:rsidRDefault="009522F4" w:rsidP="009522F4">
      <w:r w:rsidRPr="009522F4">
        <w:t>3. Рабочие программы по учебным дисциплинам составлены на один учебный год, для каждой параллели  класса и  отдельно для профильных классов(9-11). Рабочие программы по ФГОС составлены на соответствующие ступени (1-4, 5-9, 10-11 классы).</w:t>
      </w:r>
    </w:p>
    <w:p w:rsidR="009522F4" w:rsidRPr="009522F4" w:rsidRDefault="009522F4" w:rsidP="009522F4">
      <w:r w:rsidRPr="009522F4">
        <w:rPr>
          <w:i/>
          <w:iCs/>
        </w:rPr>
        <w:t>Рекомендации:</w:t>
      </w:r>
    </w:p>
    <w:p w:rsidR="009522F4" w:rsidRPr="009522F4" w:rsidRDefault="009522F4" w:rsidP="009522F4">
      <w:r w:rsidRPr="009522F4">
        <w:t>1. Учитывать единство  по оформлению   структурных единиц рабочих программ, оформлению таблицы календарно – тематического планирования.</w:t>
      </w:r>
    </w:p>
    <w:p w:rsidR="009522F4" w:rsidRPr="009522F4" w:rsidRDefault="009522F4" w:rsidP="009522F4">
      <w:r w:rsidRPr="009522F4">
        <w:t>2. Обращать внимание на недопустимость  расхождения  записей тем и дат  в  журнале с календарно-тематическим планированием.</w:t>
      </w:r>
    </w:p>
    <w:p w:rsidR="009522F4" w:rsidRPr="009522F4" w:rsidRDefault="009522F4" w:rsidP="009522F4">
      <w:r w:rsidRPr="009522F4">
        <w:t xml:space="preserve">3. </w:t>
      </w:r>
      <w:proofErr w:type="gramStart"/>
      <w:r w:rsidRPr="009522F4">
        <w:t>Планировать часы  на отработку навыков при подготовке к ГИА (с 5-9 классы, при необходимости проводить коррекцию календарно-тематического планирования в рабочих программах.</w:t>
      </w:r>
      <w:proofErr w:type="gramEnd"/>
    </w:p>
    <w:p w:rsidR="009522F4" w:rsidRPr="009522F4" w:rsidRDefault="009522F4" w:rsidP="009522F4">
      <w:r w:rsidRPr="009522F4">
        <w:t>4.Учителям, получившим замечания по рабочим программам, исправить недочеты в срок до 05.09.21, с учётом данных рекомендаций.</w:t>
      </w:r>
    </w:p>
    <w:p w:rsidR="009522F4" w:rsidRPr="009522F4" w:rsidRDefault="009522F4" w:rsidP="009522F4">
      <w:r w:rsidRPr="009522F4">
        <w:t>5.Обратить внимание на оформление титульного листа.</w:t>
      </w:r>
    </w:p>
    <w:p w:rsidR="009522F4" w:rsidRPr="009522F4" w:rsidRDefault="009522F4" w:rsidP="009522F4">
      <w:r w:rsidRPr="009522F4">
        <w:t>6.При необходимости проводить коррекцию календарно-тематического планирования в рабочих программах, с обязательной отметкой в программе.</w:t>
      </w:r>
    </w:p>
    <w:p w:rsidR="009522F4" w:rsidRPr="009522F4" w:rsidRDefault="009522F4" w:rsidP="009522F4">
      <w:r w:rsidRPr="009522F4">
        <w:t> </w:t>
      </w:r>
    </w:p>
    <w:p w:rsidR="009522F4" w:rsidRPr="009522F4" w:rsidRDefault="009522F4" w:rsidP="009522F4">
      <w:r w:rsidRPr="009522F4">
        <w:t> Справку сост</w:t>
      </w:r>
      <w:r w:rsidR="002A7C76">
        <w:t>авил заместитель директора по УВ</w:t>
      </w:r>
      <w:r w:rsidRPr="009522F4">
        <w:t>Р:       </w:t>
      </w:r>
      <w:r w:rsidR="002A7C76">
        <w:t>     Курбанов Н.А.</w:t>
      </w:r>
      <w:bookmarkStart w:id="0" w:name="_GoBack"/>
      <w:bookmarkEnd w:id="0"/>
    </w:p>
    <w:p w:rsidR="009522F4" w:rsidRPr="009522F4" w:rsidRDefault="009522F4" w:rsidP="009522F4">
      <w:r w:rsidRPr="009522F4">
        <w:t> </w:t>
      </w:r>
    </w:p>
    <w:p w:rsidR="009522F4" w:rsidRPr="009522F4" w:rsidRDefault="009522F4" w:rsidP="009522F4">
      <w:r w:rsidRPr="009522F4">
        <w:t> </w:t>
      </w:r>
    </w:p>
    <w:p w:rsidR="009522F4" w:rsidRPr="009522F4" w:rsidRDefault="009522F4" w:rsidP="009522F4">
      <w:r w:rsidRPr="009522F4">
        <w:t> </w:t>
      </w:r>
    </w:p>
    <w:p w:rsidR="00003788" w:rsidRDefault="00003788"/>
    <w:sectPr w:rsidR="0000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F4"/>
    <w:rsid w:val="00003788"/>
    <w:rsid w:val="002A7C76"/>
    <w:rsid w:val="0095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mnaz06.ru/users/ALee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2021-12-15T11:07:00Z</dcterms:created>
  <dcterms:modified xsi:type="dcterms:W3CDTF">2021-12-15T11:19:00Z</dcterms:modified>
</cp:coreProperties>
</file>